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9230A" w14:textId="77777777" w:rsidR="00B94C1D" w:rsidRDefault="00B94C1D" w:rsidP="00EE7794">
      <w:pPr>
        <w:pStyle w:val="Heading1"/>
        <w:numPr>
          <w:ilvl w:val="0"/>
          <w:numId w:val="0"/>
        </w:numPr>
        <w:rPr>
          <w:rFonts w:ascii="Arial" w:hAnsi="Arial" w:cs="Arial"/>
          <w:color w:val="auto"/>
          <w:sz w:val="28"/>
          <w:szCs w:val="28"/>
        </w:rPr>
      </w:pPr>
    </w:p>
    <w:p w14:paraId="3EE22647" w14:textId="7487A67E" w:rsidR="00B94C1D" w:rsidRDefault="00B94C1D" w:rsidP="00B94C1D">
      <w:r>
        <w:rPr>
          <w:noProof/>
          <w:lang w:eastAsia="en-GB"/>
        </w:rPr>
        <mc:AlternateContent>
          <mc:Choice Requires="wps">
            <w:drawing>
              <wp:anchor distT="0" distB="0" distL="114300" distR="114300" simplePos="0" relativeHeight="251659264" behindDoc="0" locked="0" layoutInCell="1" allowOverlap="1" wp14:anchorId="7EB2BF3A" wp14:editId="2E0E8939">
                <wp:simplePos x="0" y="0"/>
                <wp:positionH relativeFrom="column">
                  <wp:posOffset>-914400</wp:posOffset>
                </wp:positionH>
                <wp:positionV relativeFrom="paragraph">
                  <wp:posOffset>-686435</wp:posOffset>
                </wp:positionV>
                <wp:extent cx="7086600" cy="13722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37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58BA8" w14:textId="77777777" w:rsidR="00B94C1D" w:rsidRDefault="00B94C1D" w:rsidP="008D0840">
                            <w:pPr>
                              <w:ind w:left="567" w:right="-344"/>
                            </w:pPr>
                            <w:r>
                              <w:rPr>
                                <w:noProof/>
                                <w:lang w:eastAsia="en-GB"/>
                              </w:rPr>
                              <w:drawing>
                                <wp:inline distT="0" distB="0" distL="0" distR="0" wp14:anchorId="410A18D5" wp14:editId="326EC080">
                                  <wp:extent cx="6527410" cy="1233700"/>
                                  <wp:effectExtent l="0" t="0" r="0" b="5080"/>
                                  <wp:docPr id="4" name="Picture 4" descr="Job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 Prof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421" cy="1245798"/>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B2BF3A" id="_x0000_t202" coordsize="21600,21600" o:spt="202" path="m,l,21600r21600,l21600,xe">
                <v:stroke joinstyle="miter"/>
                <v:path gradientshapeok="t" o:connecttype="rect"/>
              </v:shapetype>
              <v:shape id="Text Box 5" o:spid="_x0000_s1026" type="#_x0000_t202" style="position:absolute;margin-left:-1in;margin-top:-54.05pt;width:558pt;height:10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" stroked="f">
                <v:textbox style="mso-fit-shape-to-text:t">
                  <w:txbxContent>
                    <w:p w14:paraId="2C958BA8" w14:textId="77777777" w:rsidR="00B94C1D" w:rsidRDefault="00B94C1D" w:rsidP="008D0840">
                      <w:pPr>
                        <w:ind w:left="567" w:right="-344"/>
                      </w:pPr>
                      <w:r>
                        <w:rPr>
                          <w:noProof/>
                          <w:lang w:eastAsia="en-GB"/>
                        </w:rPr>
                        <w:drawing>
                          <wp:inline distT="0" distB="0" distL="0" distR="0" wp14:anchorId="410A18D5" wp14:editId="326EC080">
                            <wp:extent cx="6527410" cy="1233700"/>
                            <wp:effectExtent l="0" t="0" r="0" b="5080"/>
                            <wp:docPr id="4" name="Picture 4" descr="Job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 Profi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421" cy="1245798"/>
                                    </a:xfrm>
                                    <a:prstGeom prst="rect">
                                      <a:avLst/>
                                    </a:prstGeom>
                                    <a:noFill/>
                                    <a:ln>
                                      <a:noFill/>
                                    </a:ln>
                                  </pic:spPr>
                                </pic:pic>
                              </a:graphicData>
                            </a:graphic>
                          </wp:inline>
                        </w:drawing>
                      </w:r>
                    </w:p>
                  </w:txbxContent>
                </v:textbox>
              </v:shape>
            </w:pict>
          </mc:Fallback>
        </mc:AlternateContent>
      </w:r>
    </w:p>
    <w:p w14:paraId="04E33E00" w14:textId="77777777" w:rsidR="00B94C1D" w:rsidRPr="008B4322" w:rsidRDefault="00B94C1D" w:rsidP="00B94C1D"/>
    <w:p w14:paraId="1CCE2F10" w14:textId="77777777" w:rsidR="00B94C1D" w:rsidRDefault="00B94C1D" w:rsidP="00B94C1D">
      <w:pPr>
        <w:rPr>
          <w:rFonts w:cs="Arial"/>
          <w:b/>
          <w:sz w:val="28"/>
          <w:szCs w:val="28"/>
        </w:rPr>
      </w:pPr>
    </w:p>
    <w:p w14:paraId="2CF040F8" w14:textId="77777777" w:rsidR="00B94C1D" w:rsidRDefault="00B94C1D" w:rsidP="00B94C1D">
      <w:pPr>
        <w:rPr>
          <w:rFonts w:cs="Arial"/>
          <w:b/>
          <w:sz w:val="28"/>
          <w:szCs w:val="28"/>
        </w:rPr>
      </w:pPr>
    </w:p>
    <w:p w14:paraId="503A1ECC" w14:textId="67A45A88" w:rsidR="00B94C1D" w:rsidRPr="003F11DD" w:rsidRDefault="00B94C1D" w:rsidP="003F11DD">
      <w:pPr>
        <w:spacing w:line="280" w:lineRule="exact"/>
        <w:rPr>
          <w:rFonts w:cs="Arial"/>
          <w:szCs w:val="24"/>
        </w:rPr>
      </w:pPr>
      <w:r w:rsidRPr="003F11DD">
        <w:rPr>
          <w:rFonts w:cs="Arial"/>
          <w:b/>
          <w:szCs w:val="24"/>
        </w:rPr>
        <w:t>Job Title:</w:t>
      </w:r>
      <w:r w:rsidRPr="003F11DD">
        <w:rPr>
          <w:rFonts w:cs="Arial"/>
          <w:b/>
          <w:szCs w:val="24"/>
        </w:rPr>
        <w:tab/>
      </w:r>
      <w:r w:rsidRPr="003F11DD">
        <w:rPr>
          <w:rFonts w:cs="Arial"/>
          <w:b/>
          <w:szCs w:val="24"/>
        </w:rPr>
        <w:tab/>
      </w:r>
      <w:r w:rsidR="009B7349" w:rsidRPr="003F11DD">
        <w:rPr>
          <w:rFonts w:cs="Arial"/>
          <w:szCs w:val="24"/>
        </w:rPr>
        <w:t>Senior Business Analyst</w:t>
      </w:r>
      <w:r w:rsidR="00917190" w:rsidRPr="003F11DD">
        <w:rPr>
          <w:rFonts w:cs="Arial"/>
          <w:szCs w:val="24"/>
        </w:rPr>
        <w:t xml:space="preserve"> (Temporary)</w:t>
      </w:r>
    </w:p>
    <w:p w14:paraId="60BC6102" w14:textId="77777777" w:rsidR="00B94C1D" w:rsidRPr="003F11DD" w:rsidRDefault="00B94C1D" w:rsidP="003F11DD">
      <w:pPr>
        <w:spacing w:line="280" w:lineRule="exact"/>
        <w:rPr>
          <w:rFonts w:cs="Arial"/>
          <w:b/>
          <w:szCs w:val="24"/>
        </w:rPr>
      </w:pPr>
    </w:p>
    <w:p w14:paraId="35E26EF5" w14:textId="39F81072" w:rsidR="00B94C1D" w:rsidRPr="003F11DD" w:rsidRDefault="00B94C1D" w:rsidP="003F11DD">
      <w:pPr>
        <w:spacing w:line="280" w:lineRule="exact"/>
        <w:rPr>
          <w:rFonts w:cs="Arial"/>
          <w:szCs w:val="24"/>
        </w:rPr>
      </w:pPr>
      <w:r w:rsidRPr="003F11DD">
        <w:rPr>
          <w:rFonts w:cs="Arial"/>
          <w:b/>
          <w:szCs w:val="24"/>
        </w:rPr>
        <w:t>Job Location:</w:t>
      </w:r>
      <w:r w:rsidRPr="003F11DD">
        <w:rPr>
          <w:rFonts w:cs="Arial"/>
          <w:b/>
          <w:szCs w:val="24"/>
        </w:rPr>
        <w:tab/>
      </w:r>
      <w:r w:rsidR="002B5DBF" w:rsidRPr="003F11DD">
        <w:rPr>
          <w:rFonts w:cs="Arial"/>
          <w:szCs w:val="24"/>
        </w:rPr>
        <w:t xml:space="preserve">Dundee </w:t>
      </w:r>
    </w:p>
    <w:p w14:paraId="4AC76FB1" w14:textId="77777777" w:rsidR="00B94C1D" w:rsidRPr="003F11DD" w:rsidRDefault="00B94C1D" w:rsidP="003F11DD">
      <w:pPr>
        <w:spacing w:line="280" w:lineRule="exact"/>
        <w:rPr>
          <w:rFonts w:cs="Arial"/>
          <w:b/>
          <w:szCs w:val="24"/>
        </w:rPr>
      </w:pPr>
    </w:p>
    <w:p w14:paraId="6014A61A" w14:textId="388108E4" w:rsidR="00B94C1D" w:rsidRPr="003F11DD" w:rsidRDefault="00B94C1D" w:rsidP="003F11DD">
      <w:pPr>
        <w:spacing w:line="280" w:lineRule="exact"/>
        <w:ind w:left="2160" w:hanging="2160"/>
        <w:rPr>
          <w:rFonts w:cs="Arial"/>
          <w:szCs w:val="24"/>
        </w:rPr>
      </w:pPr>
      <w:r w:rsidRPr="003F11DD">
        <w:rPr>
          <w:rFonts w:cs="Arial"/>
          <w:b/>
          <w:szCs w:val="24"/>
        </w:rPr>
        <w:t>Responsible to:</w:t>
      </w:r>
      <w:r w:rsidRPr="003F11DD">
        <w:rPr>
          <w:rFonts w:cs="Arial"/>
          <w:b/>
          <w:szCs w:val="24"/>
        </w:rPr>
        <w:tab/>
      </w:r>
      <w:r w:rsidR="009B7349" w:rsidRPr="003F11DD">
        <w:rPr>
          <w:rFonts w:cs="Arial"/>
          <w:szCs w:val="24"/>
        </w:rPr>
        <w:t>Product Owner</w:t>
      </w:r>
    </w:p>
    <w:p w14:paraId="13351441" w14:textId="77777777" w:rsidR="00711DE4" w:rsidRPr="003F11DD" w:rsidRDefault="00711DE4" w:rsidP="003F11DD">
      <w:pPr>
        <w:spacing w:line="280" w:lineRule="exact"/>
        <w:ind w:left="2160" w:hanging="2160"/>
        <w:rPr>
          <w:rFonts w:cs="Arial"/>
          <w:szCs w:val="24"/>
        </w:rPr>
      </w:pPr>
    </w:p>
    <w:p w14:paraId="7656CF29" w14:textId="2A33EFCF" w:rsidR="00711DE4" w:rsidRPr="003F11DD" w:rsidRDefault="00711DE4" w:rsidP="003F11DD">
      <w:pPr>
        <w:spacing w:line="280" w:lineRule="exact"/>
        <w:ind w:left="2160" w:hanging="2160"/>
        <w:rPr>
          <w:rFonts w:cs="Arial"/>
          <w:szCs w:val="24"/>
        </w:rPr>
      </w:pPr>
      <w:r w:rsidRPr="003F11DD">
        <w:rPr>
          <w:rFonts w:cs="Arial"/>
          <w:b/>
          <w:szCs w:val="24"/>
        </w:rPr>
        <w:t>Responsible for:</w:t>
      </w:r>
      <w:r w:rsidRPr="003F11DD">
        <w:rPr>
          <w:rFonts w:cs="Arial"/>
          <w:szCs w:val="24"/>
        </w:rPr>
        <w:tab/>
        <w:t xml:space="preserve">Agile </w:t>
      </w:r>
      <w:r w:rsidR="00917190" w:rsidRPr="003F11DD">
        <w:rPr>
          <w:rFonts w:cs="Arial"/>
          <w:szCs w:val="24"/>
        </w:rPr>
        <w:t xml:space="preserve">ICT </w:t>
      </w:r>
      <w:r w:rsidR="009B7349" w:rsidRPr="003F11DD">
        <w:rPr>
          <w:rFonts w:cs="Arial"/>
          <w:szCs w:val="24"/>
        </w:rPr>
        <w:t xml:space="preserve">Analyst </w:t>
      </w:r>
      <w:r w:rsidRPr="003F11DD">
        <w:rPr>
          <w:rFonts w:cs="Arial"/>
          <w:szCs w:val="24"/>
        </w:rPr>
        <w:t xml:space="preserve">Team </w:t>
      </w:r>
    </w:p>
    <w:p w14:paraId="7B565805" w14:textId="77777777" w:rsidR="00B94C1D" w:rsidRPr="003F11DD" w:rsidRDefault="00B94C1D" w:rsidP="003F11DD">
      <w:pPr>
        <w:spacing w:line="280" w:lineRule="exact"/>
        <w:rPr>
          <w:rFonts w:cs="Arial"/>
          <w:szCs w:val="24"/>
        </w:rPr>
      </w:pPr>
    </w:p>
    <w:p w14:paraId="3A7BA909" w14:textId="77777777" w:rsidR="00B94C1D" w:rsidRPr="003F11DD" w:rsidRDefault="00B94C1D" w:rsidP="003F11DD">
      <w:pPr>
        <w:spacing w:line="280" w:lineRule="exact"/>
        <w:rPr>
          <w:rFonts w:cs="Arial"/>
          <w:szCs w:val="24"/>
        </w:rPr>
      </w:pPr>
      <w:r w:rsidRPr="003F11DD">
        <w:rPr>
          <w:rFonts w:cs="Arial"/>
          <w:b/>
          <w:szCs w:val="24"/>
        </w:rPr>
        <w:t>Principal Working Contacts</w:t>
      </w:r>
    </w:p>
    <w:p w14:paraId="45A01A58" w14:textId="1C678D40" w:rsidR="009B7349" w:rsidRPr="003F11DD" w:rsidRDefault="009B7349" w:rsidP="003F11DD">
      <w:pPr>
        <w:spacing w:line="280" w:lineRule="exact"/>
        <w:rPr>
          <w:rFonts w:cs="Arial"/>
          <w:szCs w:val="24"/>
        </w:rPr>
      </w:pPr>
      <w:r w:rsidRPr="003F11DD">
        <w:rPr>
          <w:rFonts w:cs="Arial"/>
          <w:szCs w:val="24"/>
        </w:rPr>
        <w:t>Head of Transformation</w:t>
      </w:r>
    </w:p>
    <w:p w14:paraId="3510836E" w14:textId="2583A00F" w:rsidR="00917190" w:rsidRPr="003F11DD" w:rsidRDefault="00917190" w:rsidP="003F11DD">
      <w:pPr>
        <w:spacing w:line="280" w:lineRule="exact"/>
        <w:rPr>
          <w:rFonts w:cs="Arial"/>
          <w:szCs w:val="24"/>
        </w:rPr>
      </w:pPr>
      <w:r w:rsidRPr="003F11DD">
        <w:rPr>
          <w:rFonts w:cs="Arial"/>
          <w:szCs w:val="24"/>
        </w:rPr>
        <w:t>Business Transformation Team</w:t>
      </w:r>
    </w:p>
    <w:p w14:paraId="558EDF89" w14:textId="77777777" w:rsidR="00917190" w:rsidRPr="003F11DD" w:rsidRDefault="00917190" w:rsidP="003F11DD">
      <w:pPr>
        <w:spacing w:line="280" w:lineRule="exact"/>
        <w:rPr>
          <w:rFonts w:cs="Arial"/>
          <w:szCs w:val="24"/>
        </w:rPr>
      </w:pPr>
      <w:r w:rsidRPr="003F11DD">
        <w:rPr>
          <w:rFonts w:cs="Arial"/>
          <w:szCs w:val="24"/>
        </w:rPr>
        <w:t>Chief Inspectors &amp; Service Managers</w:t>
      </w:r>
      <w:bookmarkStart w:id="0" w:name="_GoBack"/>
      <w:bookmarkEnd w:id="0"/>
    </w:p>
    <w:p w14:paraId="65227D09" w14:textId="77777777" w:rsidR="00917190" w:rsidRPr="003F11DD" w:rsidRDefault="00917190" w:rsidP="003F11DD">
      <w:pPr>
        <w:spacing w:line="280" w:lineRule="exact"/>
        <w:rPr>
          <w:rFonts w:cs="Arial"/>
          <w:szCs w:val="24"/>
        </w:rPr>
      </w:pPr>
      <w:r w:rsidRPr="003F11DD">
        <w:rPr>
          <w:rFonts w:cs="Arial"/>
          <w:szCs w:val="24"/>
        </w:rPr>
        <w:t xml:space="preserve">Executive </w:t>
      </w:r>
      <w:r w:rsidR="00B10C03" w:rsidRPr="003F11DD">
        <w:rPr>
          <w:rFonts w:cs="Arial"/>
          <w:szCs w:val="24"/>
        </w:rPr>
        <w:t>Group</w:t>
      </w:r>
      <w:r w:rsidRPr="003F11DD">
        <w:rPr>
          <w:rFonts w:cs="Arial"/>
          <w:szCs w:val="24"/>
        </w:rPr>
        <w:t xml:space="preserve"> </w:t>
      </w:r>
    </w:p>
    <w:p w14:paraId="77239C2E" w14:textId="77777777" w:rsidR="00917190" w:rsidRPr="003F11DD" w:rsidRDefault="00D06947" w:rsidP="003F11DD">
      <w:pPr>
        <w:spacing w:line="280" w:lineRule="exact"/>
        <w:rPr>
          <w:rFonts w:cs="Arial"/>
          <w:szCs w:val="24"/>
        </w:rPr>
      </w:pPr>
      <w:r w:rsidRPr="003F11DD">
        <w:rPr>
          <w:rFonts w:cs="Arial"/>
          <w:szCs w:val="24"/>
        </w:rPr>
        <w:t xml:space="preserve">Other </w:t>
      </w:r>
      <w:r w:rsidR="00917190" w:rsidRPr="003F11DD">
        <w:rPr>
          <w:rFonts w:cs="Arial"/>
          <w:szCs w:val="24"/>
        </w:rPr>
        <w:t xml:space="preserve">Care Inspectorate colleagues </w:t>
      </w:r>
    </w:p>
    <w:p w14:paraId="2C2B8FB7" w14:textId="77777777" w:rsidR="00917190" w:rsidRPr="003F11DD" w:rsidRDefault="00917190" w:rsidP="003F11DD">
      <w:pPr>
        <w:spacing w:line="280" w:lineRule="exact"/>
        <w:rPr>
          <w:rFonts w:cs="Arial"/>
          <w:szCs w:val="24"/>
        </w:rPr>
      </w:pPr>
      <w:r w:rsidRPr="003F11DD">
        <w:rPr>
          <w:rFonts w:cs="Arial"/>
          <w:szCs w:val="24"/>
        </w:rPr>
        <w:t>Scottish Government Officials</w:t>
      </w:r>
    </w:p>
    <w:p w14:paraId="7A385838" w14:textId="77777777" w:rsidR="00917190" w:rsidRPr="003F11DD" w:rsidRDefault="00917190" w:rsidP="003F11DD">
      <w:pPr>
        <w:spacing w:line="280" w:lineRule="exact"/>
        <w:rPr>
          <w:rFonts w:cs="Arial"/>
          <w:szCs w:val="24"/>
        </w:rPr>
      </w:pPr>
      <w:r w:rsidRPr="003F11DD">
        <w:rPr>
          <w:rFonts w:cs="Arial"/>
          <w:szCs w:val="24"/>
        </w:rPr>
        <w:t>People who use or may need to use services and carers</w:t>
      </w:r>
    </w:p>
    <w:p w14:paraId="1545DBB8" w14:textId="77777777" w:rsidR="00845003" w:rsidRDefault="00917190" w:rsidP="00845003">
      <w:pPr>
        <w:spacing w:line="280" w:lineRule="exact"/>
        <w:rPr>
          <w:rFonts w:cs="Arial"/>
          <w:szCs w:val="24"/>
        </w:rPr>
      </w:pPr>
      <w:r w:rsidRPr="003F11DD">
        <w:rPr>
          <w:rFonts w:cs="Arial"/>
          <w:szCs w:val="24"/>
        </w:rPr>
        <w:t>Other External Stakeholders</w:t>
      </w:r>
    </w:p>
    <w:p w14:paraId="20782783" w14:textId="77777777" w:rsidR="00845003" w:rsidRDefault="00845003" w:rsidP="00845003">
      <w:pPr>
        <w:spacing w:line="280" w:lineRule="exact"/>
        <w:rPr>
          <w:rFonts w:cs="Arial"/>
          <w:szCs w:val="24"/>
        </w:rPr>
      </w:pPr>
    </w:p>
    <w:p w14:paraId="38ECCFBB" w14:textId="70BA6C71" w:rsidR="00845003" w:rsidRDefault="00DB21F2" w:rsidP="00845003">
      <w:pPr>
        <w:spacing w:line="280" w:lineRule="exact"/>
        <w:rPr>
          <w:rFonts w:cs="Arial"/>
          <w:bCs/>
          <w:szCs w:val="24"/>
        </w:rPr>
      </w:pPr>
      <w:r w:rsidRPr="003F11DD">
        <w:rPr>
          <w:rFonts w:cs="Arial"/>
          <w:b/>
          <w:bCs/>
          <w:szCs w:val="24"/>
        </w:rPr>
        <w:t>Job Purpose</w:t>
      </w:r>
    </w:p>
    <w:p w14:paraId="1755D3FE" w14:textId="6FC6CE7F" w:rsidR="00845003" w:rsidRDefault="00917190" w:rsidP="00845003">
      <w:pPr>
        <w:spacing w:line="280" w:lineRule="exact"/>
        <w:rPr>
          <w:rFonts w:eastAsia="Times New Roman" w:cs="Arial"/>
          <w:szCs w:val="24"/>
          <w:shd w:val="clear" w:color="auto" w:fill="FFFFFF"/>
          <w:lang w:eastAsia="en-GB"/>
        </w:rPr>
      </w:pPr>
      <w:r w:rsidRPr="003F11DD">
        <w:rPr>
          <w:rFonts w:cs="Arial"/>
          <w:bCs/>
          <w:szCs w:val="24"/>
        </w:rPr>
        <w:t xml:space="preserve">To </w:t>
      </w:r>
      <w:r w:rsidR="009B7349" w:rsidRPr="003F11DD">
        <w:rPr>
          <w:rFonts w:eastAsia="Times New Roman" w:cs="Arial"/>
          <w:szCs w:val="24"/>
          <w:shd w:val="clear" w:color="auto" w:fill="FFFFFF"/>
          <w:lang w:eastAsia="en-GB"/>
        </w:rPr>
        <w:t>Lead scope definition workshops. Facilitate story mapping and user persona workshops with the Business &amp; Scrum delivery teams</w:t>
      </w:r>
    </w:p>
    <w:p w14:paraId="219F1A75" w14:textId="77777777" w:rsidR="00845003" w:rsidRDefault="00845003" w:rsidP="00845003">
      <w:pPr>
        <w:spacing w:line="280" w:lineRule="exact"/>
        <w:rPr>
          <w:rFonts w:eastAsia="Times New Roman" w:cs="Arial"/>
          <w:szCs w:val="24"/>
          <w:shd w:val="clear" w:color="auto" w:fill="FFFFFF"/>
          <w:lang w:eastAsia="en-GB"/>
        </w:rPr>
      </w:pPr>
    </w:p>
    <w:p w14:paraId="23FE0C08" w14:textId="52B26A26" w:rsidR="009B7349" w:rsidRPr="003F11DD" w:rsidRDefault="006629D5" w:rsidP="00845003">
      <w:pPr>
        <w:spacing w:line="280" w:lineRule="exact"/>
        <w:rPr>
          <w:rFonts w:cs="Arial"/>
          <w:szCs w:val="24"/>
        </w:rPr>
      </w:pPr>
      <w:r w:rsidRPr="003F11DD">
        <w:rPr>
          <w:rFonts w:cs="Arial"/>
          <w:bCs/>
          <w:szCs w:val="24"/>
        </w:rPr>
        <w:t>To also lead and manage the Agile Analysts Team on how to use Agile/Scrum practices and values to enhance user experience as part of a Transformation delivery.</w:t>
      </w:r>
    </w:p>
    <w:p w14:paraId="44036808" w14:textId="64205856" w:rsidR="00917190" w:rsidRPr="003F11DD" w:rsidRDefault="00917190" w:rsidP="003F11DD">
      <w:pPr>
        <w:pStyle w:val="NoParagraphStyle"/>
        <w:spacing w:line="280" w:lineRule="exact"/>
        <w:rPr>
          <w:rFonts w:ascii="Arial" w:hAnsi="Arial" w:cs="Arial"/>
          <w:b/>
          <w:bCs/>
          <w:color w:val="auto"/>
        </w:rPr>
      </w:pPr>
    </w:p>
    <w:p w14:paraId="07977407" w14:textId="77777777" w:rsidR="008A0DAB" w:rsidRPr="003F11DD" w:rsidRDefault="008A0DAB" w:rsidP="003F11DD">
      <w:pPr>
        <w:spacing w:line="280" w:lineRule="exact"/>
        <w:rPr>
          <w:rFonts w:cs="Arial"/>
          <w:szCs w:val="24"/>
        </w:rPr>
      </w:pPr>
      <w:r w:rsidRPr="003F11DD">
        <w:rPr>
          <w:rFonts w:cs="Arial"/>
          <w:b/>
          <w:szCs w:val="24"/>
        </w:rPr>
        <w:t>Key Responsibilities</w:t>
      </w:r>
    </w:p>
    <w:p w14:paraId="584AE8F6" w14:textId="77777777" w:rsidR="008A0DAB" w:rsidRPr="003F11DD" w:rsidRDefault="008A0DAB" w:rsidP="003F11DD">
      <w:pPr>
        <w:spacing w:line="280" w:lineRule="exact"/>
        <w:rPr>
          <w:rFonts w:cs="Arial"/>
          <w:szCs w:val="24"/>
        </w:rPr>
      </w:pPr>
    </w:p>
    <w:tbl>
      <w:tblPr>
        <w:tblStyle w:val="TableGrid"/>
        <w:tblW w:w="4657" w:type="pct"/>
        <w:tblLook w:val="04A0" w:firstRow="1" w:lastRow="0" w:firstColumn="1" w:lastColumn="0" w:noHBand="0" w:noVBand="1"/>
      </w:tblPr>
      <w:tblGrid>
        <w:gridCol w:w="8261"/>
        <w:gridCol w:w="55"/>
      </w:tblGrid>
      <w:tr w:rsidR="00B346BD" w:rsidRPr="003F11DD" w14:paraId="03C5E986" w14:textId="77777777" w:rsidTr="00B76C91">
        <w:trPr>
          <w:gridAfter w:val="1"/>
          <w:wAfter w:w="33" w:type="pct"/>
        </w:trPr>
        <w:tc>
          <w:tcPr>
            <w:tcW w:w="4967" w:type="pct"/>
            <w:tcBorders>
              <w:top w:val="nil"/>
              <w:left w:val="nil"/>
              <w:bottom w:val="nil"/>
              <w:right w:val="nil"/>
            </w:tcBorders>
          </w:tcPr>
          <w:p w14:paraId="4CD81CF4" w14:textId="77777777" w:rsidR="00B346BD" w:rsidRPr="003F11DD" w:rsidRDefault="00876E14" w:rsidP="003F11DD">
            <w:pPr>
              <w:spacing w:line="280" w:lineRule="exact"/>
              <w:rPr>
                <w:rFonts w:cs="Arial"/>
                <w:b/>
                <w:szCs w:val="24"/>
              </w:rPr>
            </w:pPr>
            <w:r w:rsidRPr="003F11DD">
              <w:rPr>
                <w:rFonts w:cs="Arial"/>
                <w:b/>
                <w:szCs w:val="24"/>
              </w:rPr>
              <w:t xml:space="preserve">Operational </w:t>
            </w:r>
            <w:r w:rsidR="008B2402" w:rsidRPr="003F11DD">
              <w:rPr>
                <w:rFonts w:cs="Arial"/>
                <w:b/>
                <w:szCs w:val="24"/>
              </w:rPr>
              <w:t>Management</w:t>
            </w:r>
          </w:p>
          <w:p w14:paraId="69995E45" w14:textId="6EF8FFDF" w:rsidR="009B7349" w:rsidRPr="003F11DD" w:rsidRDefault="009B7349" w:rsidP="003F11DD">
            <w:pPr>
              <w:numPr>
                <w:ilvl w:val="0"/>
                <w:numId w:val="19"/>
              </w:numPr>
              <w:spacing w:line="280" w:lineRule="exact"/>
              <w:rPr>
                <w:rFonts w:cs="Arial"/>
                <w:szCs w:val="24"/>
              </w:rPr>
            </w:pPr>
            <w:r w:rsidRPr="003F11DD">
              <w:rPr>
                <w:rFonts w:cs="Arial"/>
                <w:szCs w:val="24"/>
              </w:rPr>
              <w:t>Work with the Product Owner to elicit and prioritise requirements, define the product roadmap, develop our minimum viable product with corresponding storyboarding and the building and refining of product backlog</w:t>
            </w:r>
          </w:p>
          <w:p w14:paraId="3BC25B67" w14:textId="617CF8B5" w:rsidR="009B7349" w:rsidRPr="003F11DD" w:rsidRDefault="009B7349" w:rsidP="003F11DD">
            <w:pPr>
              <w:numPr>
                <w:ilvl w:val="0"/>
                <w:numId w:val="19"/>
              </w:numPr>
              <w:spacing w:line="280" w:lineRule="exact"/>
              <w:rPr>
                <w:rFonts w:cs="Arial"/>
                <w:szCs w:val="24"/>
              </w:rPr>
            </w:pPr>
            <w:r w:rsidRPr="003F11DD">
              <w:rPr>
                <w:rFonts w:cs="Arial"/>
                <w:szCs w:val="24"/>
              </w:rPr>
              <w:t>Acting as a Product Owner ambassador through being a proxy in ensuring business value is being delivered</w:t>
            </w:r>
          </w:p>
          <w:p w14:paraId="2A394C32" w14:textId="2CC02A76" w:rsidR="009B7349" w:rsidRPr="003F11DD" w:rsidRDefault="009B7349" w:rsidP="003F11DD">
            <w:pPr>
              <w:numPr>
                <w:ilvl w:val="0"/>
                <w:numId w:val="19"/>
              </w:numPr>
              <w:spacing w:line="280" w:lineRule="exact"/>
              <w:rPr>
                <w:rFonts w:cs="Arial"/>
                <w:szCs w:val="24"/>
              </w:rPr>
            </w:pPr>
            <w:r w:rsidRPr="003F11DD">
              <w:rPr>
                <w:rFonts w:cs="Arial"/>
                <w:szCs w:val="24"/>
              </w:rPr>
              <w:t xml:space="preserve">Working as part of the Design Authority function to continuously improve our business solution design capability and assisting in ensuring we are adhering to best </w:t>
            </w:r>
            <w:r w:rsidR="006629D5" w:rsidRPr="003F11DD">
              <w:rPr>
                <w:rFonts w:cs="Arial"/>
                <w:szCs w:val="24"/>
              </w:rPr>
              <w:t>practice</w:t>
            </w:r>
          </w:p>
          <w:p w14:paraId="732CE278" w14:textId="734B1C7C" w:rsidR="009B7349" w:rsidRPr="003F11DD" w:rsidRDefault="009B7349" w:rsidP="003F11DD">
            <w:pPr>
              <w:numPr>
                <w:ilvl w:val="0"/>
                <w:numId w:val="19"/>
              </w:numPr>
              <w:spacing w:line="280" w:lineRule="exact"/>
              <w:rPr>
                <w:rFonts w:cs="Arial"/>
                <w:szCs w:val="24"/>
              </w:rPr>
            </w:pPr>
            <w:r w:rsidRPr="003F11DD">
              <w:rPr>
                <w:rFonts w:cs="Arial"/>
                <w:szCs w:val="24"/>
              </w:rPr>
              <w:t>Experience in mentoring &amp; support of other delivery colleagues</w:t>
            </w:r>
          </w:p>
          <w:p w14:paraId="4E38A23A" w14:textId="125E2AC6" w:rsidR="002C5C55" w:rsidRPr="003F11DD" w:rsidRDefault="002C5C55" w:rsidP="003F11DD">
            <w:pPr>
              <w:pStyle w:val="ListParagraph"/>
              <w:numPr>
                <w:ilvl w:val="0"/>
                <w:numId w:val="19"/>
              </w:numPr>
              <w:spacing w:line="280" w:lineRule="exact"/>
              <w:rPr>
                <w:rFonts w:cs="Arial"/>
                <w:szCs w:val="24"/>
              </w:rPr>
            </w:pPr>
            <w:r w:rsidRPr="003F11DD">
              <w:rPr>
                <w:rFonts w:cs="Arial"/>
                <w:szCs w:val="24"/>
              </w:rPr>
              <w:t>Attend daily scrums, stand-ups, and meetings</w:t>
            </w:r>
          </w:p>
          <w:p w14:paraId="6DB45A7E" w14:textId="77777777" w:rsidR="002C5C55" w:rsidRPr="003F11DD" w:rsidRDefault="002C5C55" w:rsidP="003F11DD">
            <w:pPr>
              <w:pStyle w:val="ListParagraph"/>
              <w:numPr>
                <w:ilvl w:val="0"/>
                <w:numId w:val="19"/>
              </w:numPr>
              <w:spacing w:line="280" w:lineRule="exact"/>
              <w:rPr>
                <w:rFonts w:cs="Arial"/>
                <w:szCs w:val="24"/>
              </w:rPr>
            </w:pPr>
            <w:r w:rsidRPr="003F11DD">
              <w:rPr>
                <w:rFonts w:cs="Arial"/>
                <w:szCs w:val="24"/>
              </w:rPr>
              <w:t>Shape team behavio</w:t>
            </w:r>
            <w:r w:rsidR="00055545" w:rsidRPr="003F11DD">
              <w:rPr>
                <w:rFonts w:cs="Arial"/>
                <w:szCs w:val="24"/>
              </w:rPr>
              <w:t>u</w:t>
            </w:r>
            <w:r w:rsidRPr="003F11DD">
              <w:rPr>
                <w:rFonts w:cs="Arial"/>
                <w:szCs w:val="24"/>
              </w:rPr>
              <w:t>r</w:t>
            </w:r>
            <w:r w:rsidR="00055545" w:rsidRPr="003F11DD">
              <w:rPr>
                <w:rFonts w:cs="Arial"/>
                <w:szCs w:val="24"/>
              </w:rPr>
              <w:t>s</w:t>
            </w:r>
            <w:r w:rsidRPr="003F11DD">
              <w:rPr>
                <w:rFonts w:cs="Arial"/>
                <w:szCs w:val="24"/>
              </w:rPr>
              <w:t xml:space="preserve"> through excellent management via the agile method</w:t>
            </w:r>
          </w:p>
          <w:p w14:paraId="3B00824B" w14:textId="77777777" w:rsidR="002C5C55" w:rsidRPr="003F11DD" w:rsidRDefault="002C5C55" w:rsidP="003F11DD">
            <w:pPr>
              <w:pStyle w:val="ListParagraph"/>
              <w:numPr>
                <w:ilvl w:val="0"/>
                <w:numId w:val="19"/>
              </w:numPr>
              <w:spacing w:line="280" w:lineRule="exact"/>
              <w:rPr>
                <w:rFonts w:cs="Arial"/>
                <w:szCs w:val="24"/>
              </w:rPr>
            </w:pPr>
            <w:r w:rsidRPr="003F11DD">
              <w:rPr>
                <w:rFonts w:cs="Arial"/>
                <w:szCs w:val="24"/>
              </w:rPr>
              <w:t>Build strong relationships with stakeholders, application users, and product owners</w:t>
            </w:r>
          </w:p>
          <w:p w14:paraId="1D934E17" w14:textId="77777777" w:rsidR="002C5C55" w:rsidRPr="003F11DD" w:rsidRDefault="002C5C55" w:rsidP="003F11DD">
            <w:pPr>
              <w:pStyle w:val="ListParagraph"/>
              <w:numPr>
                <w:ilvl w:val="0"/>
                <w:numId w:val="19"/>
              </w:numPr>
              <w:spacing w:line="280" w:lineRule="exact"/>
              <w:rPr>
                <w:rFonts w:cs="Arial"/>
                <w:szCs w:val="24"/>
              </w:rPr>
            </w:pPr>
            <w:r w:rsidRPr="003F11DD">
              <w:rPr>
                <w:rFonts w:cs="Arial"/>
                <w:szCs w:val="24"/>
              </w:rPr>
              <w:t xml:space="preserve">Document progress and communicate to </w:t>
            </w:r>
            <w:r w:rsidR="00055545" w:rsidRPr="003F11DD">
              <w:rPr>
                <w:rFonts w:cs="Arial"/>
                <w:szCs w:val="24"/>
              </w:rPr>
              <w:t xml:space="preserve">users </w:t>
            </w:r>
            <w:r w:rsidRPr="003F11DD">
              <w:rPr>
                <w:rFonts w:cs="Arial"/>
                <w:szCs w:val="24"/>
              </w:rPr>
              <w:t>and stakeholders</w:t>
            </w:r>
          </w:p>
          <w:p w14:paraId="37278FD7" w14:textId="3A196609" w:rsidR="00876E14" w:rsidRPr="003F11DD" w:rsidRDefault="002C5C55" w:rsidP="003F11DD">
            <w:pPr>
              <w:pStyle w:val="ListParagraph"/>
              <w:numPr>
                <w:ilvl w:val="0"/>
                <w:numId w:val="19"/>
              </w:numPr>
              <w:spacing w:line="280" w:lineRule="exact"/>
              <w:rPr>
                <w:rFonts w:cs="Arial"/>
                <w:b/>
                <w:szCs w:val="24"/>
              </w:rPr>
            </w:pPr>
            <w:r w:rsidRPr="003F11DD">
              <w:rPr>
                <w:rFonts w:cs="Arial"/>
                <w:szCs w:val="24"/>
              </w:rPr>
              <w:t>Take responsibility for successful product delivery</w:t>
            </w:r>
            <w:r w:rsidR="009B7349" w:rsidRPr="003F11DD">
              <w:rPr>
                <w:rFonts w:cs="Arial"/>
                <w:szCs w:val="24"/>
              </w:rPr>
              <w:t xml:space="preserve"> (including backlog)</w:t>
            </w:r>
          </w:p>
        </w:tc>
      </w:tr>
      <w:tr w:rsidR="00B346BD" w:rsidRPr="003F11DD" w14:paraId="3FD7B4E6" w14:textId="77777777" w:rsidTr="00B7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 w:type="pct"/>
        </w:trPr>
        <w:tc>
          <w:tcPr>
            <w:tcW w:w="4967" w:type="pct"/>
          </w:tcPr>
          <w:p w14:paraId="5A9C78EB" w14:textId="77777777" w:rsidR="00B346BD" w:rsidRPr="003F11DD" w:rsidRDefault="00B346BD" w:rsidP="003F11DD">
            <w:pPr>
              <w:spacing w:line="280" w:lineRule="exact"/>
              <w:rPr>
                <w:rFonts w:cs="Arial"/>
                <w:szCs w:val="24"/>
              </w:rPr>
            </w:pPr>
          </w:p>
        </w:tc>
      </w:tr>
      <w:tr w:rsidR="006556B5" w:rsidRPr="003F11DD" w14:paraId="68B9C844" w14:textId="77777777" w:rsidTr="00B76C91">
        <w:trPr>
          <w:trHeight w:val="280"/>
        </w:trPr>
        <w:tc>
          <w:tcPr>
            <w:tcW w:w="5000" w:type="pct"/>
            <w:gridSpan w:val="2"/>
            <w:vMerge w:val="restart"/>
            <w:tcBorders>
              <w:top w:val="nil"/>
              <w:left w:val="nil"/>
              <w:bottom w:val="nil"/>
              <w:right w:val="nil"/>
            </w:tcBorders>
          </w:tcPr>
          <w:p w14:paraId="5143BA1D" w14:textId="77777777" w:rsidR="006556B5" w:rsidRPr="003F11DD" w:rsidRDefault="006556B5" w:rsidP="003F11DD">
            <w:pPr>
              <w:pStyle w:val="ListParagraph"/>
              <w:spacing w:line="280" w:lineRule="exact"/>
              <w:ind w:left="0"/>
              <w:rPr>
                <w:rFonts w:cs="Arial"/>
                <w:b/>
                <w:szCs w:val="24"/>
              </w:rPr>
            </w:pPr>
            <w:r w:rsidRPr="003F11DD">
              <w:rPr>
                <w:rFonts w:cs="Arial"/>
                <w:b/>
                <w:szCs w:val="24"/>
              </w:rPr>
              <w:t>People Management</w:t>
            </w:r>
          </w:p>
          <w:p w14:paraId="2E47CD38" w14:textId="3F74EFEA" w:rsidR="00055545" w:rsidRPr="003F11DD" w:rsidRDefault="006556B5" w:rsidP="003F11DD">
            <w:pPr>
              <w:pStyle w:val="ListParagraph"/>
              <w:numPr>
                <w:ilvl w:val="0"/>
                <w:numId w:val="19"/>
              </w:numPr>
              <w:spacing w:line="280" w:lineRule="exact"/>
              <w:ind w:left="360"/>
              <w:rPr>
                <w:rFonts w:cs="Arial"/>
                <w:szCs w:val="24"/>
              </w:rPr>
            </w:pPr>
            <w:r w:rsidRPr="003F11DD">
              <w:rPr>
                <w:rFonts w:cs="Arial"/>
                <w:szCs w:val="24"/>
              </w:rPr>
              <w:t xml:space="preserve">To provide line management support to the </w:t>
            </w:r>
            <w:r w:rsidR="00055545" w:rsidRPr="003F11DD">
              <w:rPr>
                <w:rFonts w:cs="Arial"/>
                <w:szCs w:val="24"/>
              </w:rPr>
              <w:t xml:space="preserve">Agile </w:t>
            </w:r>
            <w:r w:rsidR="009B7349" w:rsidRPr="003F11DD">
              <w:rPr>
                <w:rFonts w:cs="Arial"/>
                <w:szCs w:val="24"/>
              </w:rPr>
              <w:t xml:space="preserve">analysts </w:t>
            </w:r>
            <w:r w:rsidR="00055545" w:rsidRPr="003F11DD">
              <w:rPr>
                <w:rFonts w:cs="Arial"/>
                <w:szCs w:val="24"/>
              </w:rPr>
              <w:t>Team and ensure Agile/Scrum concepts and principles are adhered to</w:t>
            </w:r>
            <w:r w:rsidR="009B7349" w:rsidRPr="003F11DD">
              <w:rPr>
                <w:rFonts w:cs="Arial"/>
                <w:szCs w:val="24"/>
              </w:rPr>
              <w:t>.</w:t>
            </w:r>
          </w:p>
          <w:p w14:paraId="1398994A" w14:textId="77777777" w:rsidR="006556B5" w:rsidRPr="003F11DD" w:rsidRDefault="006556B5" w:rsidP="003F11DD">
            <w:pPr>
              <w:pStyle w:val="ListParagraph"/>
              <w:numPr>
                <w:ilvl w:val="0"/>
                <w:numId w:val="19"/>
              </w:numPr>
              <w:spacing w:line="280" w:lineRule="exact"/>
              <w:ind w:left="360"/>
              <w:rPr>
                <w:rFonts w:cs="Arial"/>
                <w:szCs w:val="24"/>
              </w:rPr>
            </w:pPr>
            <w:r w:rsidRPr="003F11DD">
              <w:rPr>
                <w:rFonts w:cs="Arial"/>
                <w:szCs w:val="24"/>
              </w:rPr>
              <w:t>Support, develop and coach staff through regular One-To-One Supervision, Performance Development Reviews and Personal Development Plans, implementing corrective action where necessary, to ensure continuous improvement in service delivery.</w:t>
            </w:r>
          </w:p>
          <w:p w14:paraId="603D6B58" w14:textId="77777777" w:rsidR="00FC17DA" w:rsidRPr="003F11DD" w:rsidRDefault="006556B5" w:rsidP="003F11DD">
            <w:pPr>
              <w:pStyle w:val="ListParagraph"/>
              <w:numPr>
                <w:ilvl w:val="0"/>
                <w:numId w:val="19"/>
              </w:numPr>
              <w:spacing w:line="280" w:lineRule="exact"/>
              <w:ind w:left="360"/>
              <w:rPr>
                <w:rFonts w:cs="Arial"/>
                <w:szCs w:val="24"/>
              </w:rPr>
            </w:pPr>
            <w:r w:rsidRPr="003F11DD">
              <w:rPr>
                <w:rFonts w:cs="Arial"/>
                <w:szCs w:val="24"/>
              </w:rPr>
              <w:t>Manage and monitor the learning and development of all employees within the role’s remit.</w:t>
            </w:r>
          </w:p>
          <w:p w14:paraId="2F4C0967" w14:textId="419B9A70" w:rsidR="00FC17DA" w:rsidRPr="003F11DD" w:rsidRDefault="00FC17DA" w:rsidP="003F11DD">
            <w:pPr>
              <w:pStyle w:val="ListParagraph"/>
              <w:numPr>
                <w:ilvl w:val="0"/>
                <w:numId w:val="19"/>
              </w:numPr>
              <w:spacing w:line="280" w:lineRule="exact"/>
              <w:ind w:left="360"/>
              <w:rPr>
                <w:rFonts w:cs="Arial"/>
                <w:szCs w:val="24"/>
              </w:rPr>
            </w:pPr>
            <w:r w:rsidRPr="003F11DD">
              <w:rPr>
                <w:rFonts w:cs="Arial"/>
                <w:szCs w:val="24"/>
              </w:rPr>
              <w:t>Promote the health, safety and welfare of employees, with responsibility for ensuring that the Care Inspectorate health and safety policies, procedures and practice and legislative requirements are met across the team.</w:t>
            </w:r>
          </w:p>
          <w:p w14:paraId="1311869E" w14:textId="3ADF1B12" w:rsidR="00FC17DA" w:rsidRPr="003F11DD" w:rsidRDefault="00FC17DA" w:rsidP="003F11DD">
            <w:pPr>
              <w:pStyle w:val="ListParagraph"/>
              <w:numPr>
                <w:ilvl w:val="0"/>
                <w:numId w:val="19"/>
              </w:numPr>
              <w:spacing w:line="280" w:lineRule="exact"/>
              <w:ind w:left="360"/>
              <w:rPr>
                <w:rFonts w:cs="Arial"/>
                <w:szCs w:val="24"/>
              </w:rPr>
            </w:pPr>
            <w:r w:rsidRPr="003F11DD">
              <w:rPr>
                <w:rFonts w:cs="Arial"/>
                <w:szCs w:val="24"/>
              </w:rPr>
              <w:t>Carry out your duties in accordance with our Health and Safety policies, procedures, guidance, practices and legislative requirements, taking reasonable care for your safety and that of others who may be affected by what you do or fail to do while at work</w:t>
            </w:r>
          </w:p>
          <w:p w14:paraId="226618D7" w14:textId="77777777" w:rsidR="006556B5" w:rsidRPr="003F11DD" w:rsidRDefault="006556B5" w:rsidP="003F11DD">
            <w:pPr>
              <w:pStyle w:val="ListParagraph"/>
              <w:numPr>
                <w:ilvl w:val="0"/>
                <w:numId w:val="19"/>
              </w:numPr>
              <w:spacing w:line="280" w:lineRule="exact"/>
              <w:ind w:left="360"/>
              <w:rPr>
                <w:rFonts w:cs="Arial"/>
                <w:szCs w:val="24"/>
              </w:rPr>
            </w:pPr>
            <w:r w:rsidRPr="003F11DD">
              <w:rPr>
                <w:rFonts w:cs="Arial"/>
                <w:szCs w:val="24"/>
              </w:rPr>
              <w:t>Promote diversity, equality of opportunity, fairness, dignity and trust, ensuring that these principles are upheld across all areas of service delivery.</w:t>
            </w:r>
          </w:p>
          <w:p w14:paraId="41D3C7D9" w14:textId="77777777" w:rsidR="006556B5" w:rsidRPr="003F11DD" w:rsidRDefault="006556B5" w:rsidP="003F11DD">
            <w:pPr>
              <w:pStyle w:val="ListParagraph"/>
              <w:spacing w:line="280" w:lineRule="exact"/>
              <w:ind w:left="360"/>
              <w:rPr>
                <w:rFonts w:cs="Arial"/>
                <w:szCs w:val="24"/>
              </w:rPr>
            </w:pPr>
          </w:p>
          <w:p w14:paraId="74A69E34" w14:textId="77777777" w:rsidR="006556B5" w:rsidRPr="003F11DD" w:rsidRDefault="006556B5" w:rsidP="003F11DD">
            <w:pPr>
              <w:pStyle w:val="ListParagraph"/>
              <w:spacing w:line="280" w:lineRule="exact"/>
              <w:ind w:left="0"/>
              <w:rPr>
                <w:rFonts w:cs="Arial"/>
                <w:b/>
                <w:szCs w:val="24"/>
              </w:rPr>
            </w:pPr>
            <w:r w:rsidRPr="003F11DD">
              <w:rPr>
                <w:rFonts w:cs="Arial"/>
                <w:b/>
                <w:szCs w:val="24"/>
              </w:rPr>
              <w:t>Relationship Management</w:t>
            </w:r>
          </w:p>
          <w:p w14:paraId="371030F2" w14:textId="6B6A8DFE" w:rsidR="006556B5" w:rsidRPr="003F11DD" w:rsidRDefault="006556B5" w:rsidP="003F11DD">
            <w:pPr>
              <w:pStyle w:val="ListParagraph"/>
              <w:numPr>
                <w:ilvl w:val="0"/>
                <w:numId w:val="20"/>
              </w:numPr>
              <w:spacing w:line="280" w:lineRule="exact"/>
              <w:ind w:left="360"/>
              <w:rPr>
                <w:rFonts w:cs="Arial"/>
                <w:szCs w:val="24"/>
              </w:rPr>
            </w:pPr>
            <w:r w:rsidRPr="003F11DD">
              <w:rPr>
                <w:rFonts w:cs="Arial"/>
                <w:szCs w:val="24"/>
              </w:rPr>
              <w:t xml:space="preserve">As a </w:t>
            </w:r>
            <w:r w:rsidR="009B7349" w:rsidRPr="003F11DD">
              <w:rPr>
                <w:rFonts w:cs="Arial"/>
                <w:szCs w:val="24"/>
              </w:rPr>
              <w:t xml:space="preserve">senior </w:t>
            </w:r>
            <w:r w:rsidR="00B62526" w:rsidRPr="003F11DD">
              <w:rPr>
                <w:rFonts w:cs="Arial"/>
                <w:szCs w:val="24"/>
              </w:rPr>
              <w:t>analyst</w:t>
            </w:r>
            <w:r w:rsidRPr="003F11DD">
              <w:rPr>
                <w:rFonts w:cs="Arial"/>
                <w:szCs w:val="24"/>
              </w:rPr>
              <w:t>, model corporate behaviour and demonstrate commitment to organisation values.</w:t>
            </w:r>
          </w:p>
          <w:p w14:paraId="033277BA" w14:textId="1637C6E7" w:rsidR="008B2402" w:rsidRPr="003F11DD" w:rsidRDefault="008B2402" w:rsidP="003F11DD">
            <w:pPr>
              <w:pStyle w:val="ListParagraph"/>
              <w:numPr>
                <w:ilvl w:val="0"/>
                <w:numId w:val="20"/>
              </w:numPr>
              <w:spacing w:line="280" w:lineRule="exact"/>
              <w:ind w:left="360"/>
              <w:rPr>
                <w:rFonts w:cs="Arial"/>
                <w:szCs w:val="24"/>
              </w:rPr>
            </w:pPr>
            <w:r w:rsidRPr="003F11DD">
              <w:rPr>
                <w:rFonts w:cs="Arial"/>
                <w:szCs w:val="24"/>
              </w:rPr>
              <w:t>Work collaboratively with developers, product owners</w:t>
            </w:r>
            <w:r w:rsidR="00B62526" w:rsidRPr="003F11DD">
              <w:rPr>
                <w:rFonts w:cs="Arial"/>
                <w:szCs w:val="24"/>
              </w:rPr>
              <w:t>, testers</w:t>
            </w:r>
            <w:r w:rsidRPr="003F11DD">
              <w:rPr>
                <w:rFonts w:cs="Arial"/>
                <w:szCs w:val="24"/>
              </w:rPr>
              <w:t xml:space="preserve"> and stakeholders to identify and fix problems as quickly as possible to ensure the </w:t>
            </w:r>
            <w:r w:rsidR="008D75BF" w:rsidRPr="003F11DD">
              <w:rPr>
                <w:rFonts w:cs="Arial"/>
                <w:szCs w:val="24"/>
              </w:rPr>
              <w:t>team provide</w:t>
            </w:r>
            <w:r w:rsidRPr="003F11DD">
              <w:rPr>
                <w:rFonts w:cs="Arial"/>
                <w:szCs w:val="24"/>
              </w:rPr>
              <w:t xml:space="preserve"> working software at the end of the sprint.</w:t>
            </w:r>
          </w:p>
          <w:p w14:paraId="4227DCCF" w14:textId="77777777" w:rsidR="008D75BF" w:rsidRPr="003F11DD" w:rsidRDefault="008D75BF" w:rsidP="003F11DD">
            <w:pPr>
              <w:pStyle w:val="ListParagraph"/>
              <w:numPr>
                <w:ilvl w:val="0"/>
                <w:numId w:val="20"/>
              </w:numPr>
              <w:spacing w:line="280" w:lineRule="exact"/>
              <w:ind w:left="360"/>
              <w:rPr>
                <w:rFonts w:cs="Arial"/>
                <w:szCs w:val="24"/>
              </w:rPr>
            </w:pPr>
            <w:r w:rsidRPr="003F11DD">
              <w:rPr>
                <w:rFonts w:cs="Arial"/>
                <w:szCs w:val="24"/>
              </w:rPr>
              <w:t>Develop and maintain constructive and co-operative working relationships with internal and external stakeholders to ensure effective and efficient directorate support.</w:t>
            </w:r>
          </w:p>
          <w:p w14:paraId="0E4EBA8F" w14:textId="77777777" w:rsidR="008B2402" w:rsidRPr="003F11DD" w:rsidRDefault="008B2402" w:rsidP="003F11DD">
            <w:pPr>
              <w:pStyle w:val="ListParagraph"/>
              <w:numPr>
                <w:ilvl w:val="0"/>
                <w:numId w:val="20"/>
              </w:numPr>
              <w:spacing w:line="280" w:lineRule="exact"/>
              <w:ind w:left="360"/>
              <w:rPr>
                <w:rFonts w:cs="Arial"/>
                <w:szCs w:val="24"/>
              </w:rPr>
            </w:pPr>
            <w:r w:rsidRPr="003F11DD">
              <w:rPr>
                <w:rFonts w:cs="Arial"/>
                <w:szCs w:val="24"/>
              </w:rPr>
              <w:t>Providing training in the use of new and updated ICT systems where appropriate.</w:t>
            </w:r>
          </w:p>
          <w:p w14:paraId="7D57C3C2" w14:textId="77777777" w:rsidR="008B2402" w:rsidRPr="003F11DD" w:rsidRDefault="008B2402" w:rsidP="003F11DD">
            <w:pPr>
              <w:pStyle w:val="ListParagraph"/>
              <w:numPr>
                <w:ilvl w:val="0"/>
                <w:numId w:val="20"/>
              </w:numPr>
              <w:spacing w:line="280" w:lineRule="exact"/>
              <w:ind w:left="360"/>
              <w:rPr>
                <w:rFonts w:cs="Arial"/>
                <w:szCs w:val="24"/>
              </w:rPr>
            </w:pPr>
            <w:r w:rsidRPr="003F11DD">
              <w:rPr>
                <w:rFonts w:cs="Arial"/>
                <w:szCs w:val="24"/>
              </w:rPr>
              <w:t>Ensure effective working protocols in accordance with the Care Inspectorate’s Communications, Human Resources, Finance, ICT and Operations function.</w:t>
            </w:r>
          </w:p>
          <w:p w14:paraId="2AFDD214" w14:textId="77777777" w:rsidR="008B2402" w:rsidRPr="003F11DD" w:rsidRDefault="008B2402" w:rsidP="003F11DD">
            <w:pPr>
              <w:pStyle w:val="ListParagraph"/>
              <w:numPr>
                <w:ilvl w:val="0"/>
                <w:numId w:val="20"/>
              </w:numPr>
              <w:spacing w:line="280" w:lineRule="exact"/>
              <w:ind w:left="360"/>
              <w:rPr>
                <w:rFonts w:cs="Arial"/>
                <w:szCs w:val="24"/>
              </w:rPr>
            </w:pPr>
            <w:r w:rsidRPr="003F11DD">
              <w:rPr>
                <w:rFonts w:cs="Arial"/>
                <w:szCs w:val="24"/>
              </w:rPr>
              <w:t>Project a professional image for the Care Inspector</w:t>
            </w:r>
            <w:r w:rsidR="008D75BF" w:rsidRPr="003F11DD">
              <w:rPr>
                <w:rFonts w:cs="Arial"/>
                <w:szCs w:val="24"/>
              </w:rPr>
              <w:t>ate</w:t>
            </w:r>
            <w:r w:rsidRPr="003F11DD">
              <w:rPr>
                <w:rFonts w:cs="Arial"/>
                <w:szCs w:val="24"/>
              </w:rPr>
              <w:t xml:space="preserve"> and Business Transformation Team when dealing with colleagues and external stakeholders.</w:t>
            </w:r>
          </w:p>
          <w:p w14:paraId="6671129E" w14:textId="77777777" w:rsidR="008B2402" w:rsidRPr="003F11DD" w:rsidRDefault="008B2402" w:rsidP="003F11DD">
            <w:pPr>
              <w:pStyle w:val="ListParagraph"/>
              <w:numPr>
                <w:ilvl w:val="0"/>
                <w:numId w:val="20"/>
              </w:numPr>
              <w:spacing w:line="280" w:lineRule="exact"/>
              <w:ind w:left="360"/>
              <w:rPr>
                <w:rFonts w:cs="Arial"/>
                <w:szCs w:val="24"/>
              </w:rPr>
            </w:pPr>
            <w:r w:rsidRPr="003F11DD">
              <w:rPr>
                <w:rFonts w:cs="Arial"/>
                <w:szCs w:val="24"/>
              </w:rPr>
              <w:t>Demonstrate enthusiasm for delivering excellent customer service.</w:t>
            </w:r>
          </w:p>
          <w:p w14:paraId="1AE430EF" w14:textId="77777777" w:rsidR="008B2402" w:rsidRPr="003F11DD" w:rsidRDefault="008B2402" w:rsidP="003F11DD">
            <w:pPr>
              <w:pStyle w:val="ListParagraph"/>
              <w:numPr>
                <w:ilvl w:val="0"/>
                <w:numId w:val="20"/>
              </w:numPr>
              <w:spacing w:line="280" w:lineRule="exact"/>
              <w:ind w:left="360"/>
              <w:rPr>
                <w:rFonts w:cs="Arial"/>
                <w:szCs w:val="24"/>
              </w:rPr>
            </w:pPr>
            <w:r w:rsidRPr="003F11DD">
              <w:rPr>
                <w:rFonts w:cs="Arial"/>
                <w:szCs w:val="24"/>
              </w:rPr>
              <w:t>Demonstrate a commitment to the Care Inspectorate’s aims, vision and values and to the Care Inspectorate’s overall objective of improving care in Scotland.</w:t>
            </w:r>
          </w:p>
          <w:p w14:paraId="3F360C21" w14:textId="77777777" w:rsidR="006556B5" w:rsidRPr="003F11DD" w:rsidRDefault="006556B5" w:rsidP="003F11DD">
            <w:pPr>
              <w:pStyle w:val="ListParagraph"/>
              <w:spacing w:line="280" w:lineRule="exact"/>
              <w:ind w:left="360"/>
              <w:rPr>
                <w:rFonts w:cs="Arial"/>
                <w:szCs w:val="24"/>
              </w:rPr>
            </w:pPr>
          </w:p>
          <w:p w14:paraId="0E78BF91" w14:textId="1D17BE76" w:rsidR="006556B5" w:rsidRPr="003F11DD" w:rsidRDefault="006556B5" w:rsidP="00845003">
            <w:pPr>
              <w:pStyle w:val="ListParagraph"/>
              <w:spacing w:line="280" w:lineRule="exact"/>
              <w:ind w:left="0"/>
              <w:rPr>
                <w:rFonts w:cs="Arial"/>
                <w:szCs w:val="24"/>
              </w:rPr>
            </w:pPr>
            <w:r w:rsidRPr="003F11DD">
              <w:rPr>
                <w:rFonts w:cs="Arial"/>
                <w:b/>
                <w:szCs w:val="24"/>
              </w:rPr>
              <w:t>Other Duties</w:t>
            </w:r>
          </w:p>
          <w:p w14:paraId="5A5E24E2" w14:textId="4F93A98E" w:rsidR="006556B5" w:rsidRPr="003F11DD" w:rsidRDefault="006556B5" w:rsidP="00845003">
            <w:pPr>
              <w:spacing w:line="280" w:lineRule="exact"/>
              <w:rPr>
                <w:rFonts w:cs="Arial"/>
                <w:szCs w:val="24"/>
              </w:rPr>
            </w:pPr>
            <w:r w:rsidRPr="003F11DD">
              <w:rPr>
                <w:rFonts w:cs="Arial"/>
                <w:szCs w:val="24"/>
              </w:rPr>
              <w:t xml:space="preserve">This job description is a broad picture of the post at the date of preparation. It is not an exhaustive list of all possible duties and it is recognised that jobs change and evolve over time. </w:t>
            </w:r>
            <w:r w:rsidR="00845003" w:rsidRPr="003F11DD">
              <w:rPr>
                <w:rFonts w:cs="Arial"/>
                <w:szCs w:val="24"/>
              </w:rPr>
              <w:t>Consequently,</w:t>
            </w:r>
            <w:r w:rsidRPr="003F11DD">
              <w:rPr>
                <w:rFonts w:cs="Arial"/>
                <w:szCs w:val="24"/>
              </w:rPr>
              <w:t xml:space="preserve"> the post holder will be required to carry out any other duties to the equivalent level that are necessary to fulfil the purpose of the job, and to respond positively to changing business needs.</w:t>
            </w:r>
          </w:p>
        </w:tc>
      </w:tr>
      <w:tr w:rsidR="006556B5" w:rsidRPr="003F11DD" w14:paraId="7D9B5573" w14:textId="77777777" w:rsidTr="00B76C91">
        <w:trPr>
          <w:trHeight w:val="280"/>
        </w:trPr>
        <w:tc>
          <w:tcPr>
            <w:tcW w:w="5000" w:type="pct"/>
            <w:gridSpan w:val="2"/>
            <w:vMerge/>
            <w:tcBorders>
              <w:top w:val="nil"/>
              <w:left w:val="nil"/>
              <w:bottom w:val="nil"/>
              <w:right w:val="nil"/>
            </w:tcBorders>
          </w:tcPr>
          <w:p w14:paraId="3A44D48F" w14:textId="77777777" w:rsidR="006556B5" w:rsidRPr="003F11DD" w:rsidRDefault="006556B5" w:rsidP="003F11DD">
            <w:pPr>
              <w:spacing w:line="280" w:lineRule="exact"/>
              <w:rPr>
                <w:rFonts w:cs="Arial"/>
                <w:szCs w:val="24"/>
              </w:rPr>
            </w:pPr>
          </w:p>
        </w:tc>
      </w:tr>
      <w:tr w:rsidR="006556B5" w:rsidRPr="003F11DD" w14:paraId="2AE88C73" w14:textId="77777777" w:rsidTr="00B76C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5000" w:type="pct"/>
            <w:gridSpan w:val="2"/>
            <w:vMerge/>
          </w:tcPr>
          <w:p w14:paraId="4B2A255F" w14:textId="77777777" w:rsidR="006556B5" w:rsidRPr="003F11DD" w:rsidRDefault="006556B5" w:rsidP="003F11DD">
            <w:pPr>
              <w:spacing w:line="280" w:lineRule="exact"/>
              <w:rPr>
                <w:rFonts w:cs="Arial"/>
                <w:szCs w:val="24"/>
              </w:rPr>
            </w:pPr>
          </w:p>
        </w:tc>
      </w:tr>
      <w:tr w:rsidR="006556B5" w:rsidRPr="003F11DD" w14:paraId="3B2E651B" w14:textId="77777777" w:rsidTr="00B76C91">
        <w:trPr>
          <w:trHeight w:val="280"/>
        </w:trPr>
        <w:tc>
          <w:tcPr>
            <w:tcW w:w="5000" w:type="pct"/>
            <w:gridSpan w:val="2"/>
            <w:vMerge/>
            <w:tcBorders>
              <w:top w:val="nil"/>
              <w:left w:val="nil"/>
              <w:bottom w:val="nil"/>
              <w:right w:val="nil"/>
            </w:tcBorders>
          </w:tcPr>
          <w:p w14:paraId="3660D093" w14:textId="77777777" w:rsidR="006556B5" w:rsidRPr="003F11DD" w:rsidRDefault="006556B5" w:rsidP="003F11DD">
            <w:pPr>
              <w:spacing w:line="280" w:lineRule="exact"/>
              <w:rPr>
                <w:rFonts w:cs="Arial"/>
                <w:szCs w:val="24"/>
              </w:rPr>
            </w:pPr>
          </w:p>
        </w:tc>
      </w:tr>
      <w:tr w:rsidR="006556B5" w:rsidRPr="003F11DD" w14:paraId="01993A45" w14:textId="77777777" w:rsidTr="00B76C91">
        <w:trPr>
          <w:trHeight w:val="280"/>
        </w:trPr>
        <w:tc>
          <w:tcPr>
            <w:tcW w:w="5000" w:type="pct"/>
            <w:gridSpan w:val="2"/>
            <w:vMerge/>
            <w:tcBorders>
              <w:top w:val="nil"/>
              <w:left w:val="nil"/>
              <w:bottom w:val="nil"/>
              <w:right w:val="nil"/>
            </w:tcBorders>
          </w:tcPr>
          <w:p w14:paraId="7DE97E25" w14:textId="77777777" w:rsidR="006556B5" w:rsidRPr="003F11DD" w:rsidRDefault="006556B5" w:rsidP="003F11DD">
            <w:pPr>
              <w:spacing w:line="280" w:lineRule="exact"/>
              <w:rPr>
                <w:rFonts w:cs="Arial"/>
                <w:szCs w:val="24"/>
              </w:rPr>
            </w:pPr>
          </w:p>
        </w:tc>
      </w:tr>
      <w:tr w:rsidR="006556B5" w:rsidRPr="003F11DD" w14:paraId="05C94A6A" w14:textId="77777777" w:rsidTr="00B76C91">
        <w:trPr>
          <w:trHeight w:val="280"/>
        </w:trPr>
        <w:tc>
          <w:tcPr>
            <w:tcW w:w="5000" w:type="pct"/>
            <w:gridSpan w:val="2"/>
            <w:vMerge/>
            <w:tcBorders>
              <w:top w:val="nil"/>
              <w:left w:val="nil"/>
              <w:bottom w:val="nil"/>
              <w:right w:val="nil"/>
            </w:tcBorders>
          </w:tcPr>
          <w:p w14:paraId="6E5D2109" w14:textId="77777777" w:rsidR="006556B5" w:rsidRPr="003F11DD" w:rsidRDefault="006556B5" w:rsidP="003F11DD">
            <w:pPr>
              <w:spacing w:line="280" w:lineRule="exact"/>
              <w:rPr>
                <w:rFonts w:cs="Arial"/>
                <w:szCs w:val="24"/>
              </w:rPr>
            </w:pPr>
          </w:p>
        </w:tc>
      </w:tr>
    </w:tbl>
    <w:p w14:paraId="6843737F" w14:textId="77777777" w:rsidR="001D712D" w:rsidRPr="003F11DD" w:rsidRDefault="001D712D" w:rsidP="008D0840">
      <w:pPr>
        <w:spacing w:line="280" w:lineRule="exact"/>
        <w:rPr>
          <w:rFonts w:cs="Arial"/>
          <w:szCs w:val="24"/>
        </w:rPr>
      </w:pPr>
    </w:p>
    <w:sectPr w:rsidR="001D712D" w:rsidRPr="003F11DD" w:rsidSect="008D0840">
      <w:footerReference w:type="default" r:id="rId12"/>
      <w:pgSz w:w="11906" w:h="16838"/>
      <w:pgMar w:top="567" w:right="155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33275" w14:textId="77777777" w:rsidR="00EF2DAB" w:rsidRDefault="00EF2DAB" w:rsidP="00EE7794">
      <w:r>
        <w:separator/>
      </w:r>
    </w:p>
  </w:endnote>
  <w:endnote w:type="continuationSeparator" w:id="0">
    <w:p w14:paraId="3BC1EE40" w14:textId="77777777" w:rsidR="00EF2DAB" w:rsidRDefault="00EF2DAB" w:rsidP="00EE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Neue LT 65 Medium">
    <w:altName w:val="Trebuchet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1000" w14:textId="23A8ECD3" w:rsidR="00EE7794" w:rsidRDefault="00845003" w:rsidP="00845003">
    <w:pPr>
      <w:pStyle w:val="Footer"/>
      <w:jc w:val="center"/>
    </w:pPr>
    <w:r>
      <w:tab/>
    </w:r>
    <w:r>
      <w:tab/>
    </w:r>
    <w:r w:rsidR="00085C5E">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9F257" w14:textId="77777777" w:rsidR="00EF2DAB" w:rsidRDefault="00EF2DAB" w:rsidP="00EE7794">
      <w:r>
        <w:separator/>
      </w:r>
    </w:p>
  </w:footnote>
  <w:footnote w:type="continuationSeparator" w:id="0">
    <w:p w14:paraId="44B107FA" w14:textId="77777777" w:rsidR="00EF2DAB" w:rsidRDefault="00EF2DAB" w:rsidP="00EE7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6E0B"/>
    <w:multiLevelType w:val="hybridMultilevel"/>
    <w:tmpl w:val="C9CC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34D75"/>
    <w:multiLevelType w:val="hybridMultilevel"/>
    <w:tmpl w:val="93C0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42FFA"/>
    <w:multiLevelType w:val="hybridMultilevel"/>
    <w:tmpl w:val="921C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91BF5"/>
    <w:multiLevelType w:val="hybridMultilevel"/>
    <w:tmpl w:val="8A06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56BBB"/>
    <w:multiLevelType w:val="hybridMultilevel"/>
    <w:tmpl w:val="7EDE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04ECF"/>
    <w:multiLevelType w:val="hybridMultilevel"/>
    <w:tmpl w:val="3290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62DF8"/>
    <w:multiLevelType w:val="hybridMultilevel"/>
    <w:tmpl w:val="BE98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C5E8E"/>
    <w:multiLevelType w:val="multilevel"/>
    <w:tmpl w:val="682615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NumberedPara"/>
      <w:lvlText w:val="%1.%2.%3"/>
      <w:lvlJc w:val="left"/>
      <w:pPr>
        <w:tabs>
          <w:tab w:val="num" w:pos="720"/>
        </w:tabs>
        <w:ind w:left="720" w:hanging="720"/>
      </w:pPr>
      <w:rPr>
        <w:rFonts w:hint="default"/>
        <w:sz w:val="16"/>
      </w:rPr>
    </w:lvl>
    <w:lvl w:ilvl="3">
      <w:start w:val="1"/>
      <w:numFmt w:val="decimal"/>
      <w:pStyle w:val="Heading4"/>
      <w:lvlText w:val="%1.%2.%3.%4"/>
      <w:lvlJc w:val="left"/>
      <w:pPr>
        <w:tabs>
          <w:tab w:val="num" w:pos="864"/>
        </w:tabs>
        <w:ind w:left="864" w:hanging="864"/>
      </w:pPr>
      <w:rPr>
        <w:rFonts w:ascii="Arial" w:hAnsi="Arial" w:hint="default"/>
        <w:b w:val="0"/>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3C37C1A"/>
    <w:multiLevelType w:val="hybridMultilevel"/>
    <w:tmpl w:val="6FA80C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C6B21"/>
    <w:multiLevelType w:val="hybridMultilevel"/>
    <w:tmpl w:val="45181B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373515E"/>
    <w:multiLevelType w:val="hybridMultilevel"/>
    <w:tmpl w:val="7256DF4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85C2E"/>
    <w:multiLevelType w:val="hybridMultilevel"/>
    <w:tmpl w:val="3382811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8622F"/>
    <w:multiLevelType w:val="hybridMultilevel"/>
    <w:tmpl w:val="5E868DD2"/>
    <w:lvl w:ilvl="0" w:tplc="08090005">
      <w:start w:val="1"/>
      <w:numFmt w:val="bullet"/>
      <w:lvlText w:val=""/>
      <w:lvlJc w:val="left"/>
      <w:pPr>
        <w:tabs>
          <w:tab w:val="num" w:pos="454"/>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82204"/>
    <w:multiLevelType w:val="hybridMultilevel"/>
    <w:tmpl w:val="654A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1588D"/>
    <w:multiLevelType w:val="hybridMultilevel"/>
    <w:tmpl w:val="A1E8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33A78"/>
    <w:multiLevelType w:val="hybridMultilevel"/>
    <w:tmpl w:val="619A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425CA"/>
    <w:multiLevelType w:val="hybridMultilevel"/>
    <w:tmpl w:val="C4D49FB0"/>
    <w:lvl w:ilvl="0" w:tplc="08090005">
      <w:start w:val="1"/>
      <w:numFmt w:val="bullet"/>
      <w:lvlText w:val=""/>
      <w:lvlJc w:val="left"/>
      <w:pPr>
        <w:ind w:left="2140" w:hanging="360"/>
      </w:pPr>
      <w:rPr>
        <w:rFonts w:ascii="Wingdings" w:hAnsi="Wingdings" w:hint="default"/>
      </w:rPr>
    </w:lvl>
    <w:lvl w:ilvl="1" w:tplc="08090003" w:tentative="1">
      <w:start w:val="1"/>
      <w:numFmt w:val="bullet"/>
      <w:lvlText w:val="o"/>
      <w:lvlJc w:val="left"/>
      <w:pPr>
        <w:ind w:left="2860" w:hanging="360"/>
      </w:pPr>
      <w:rPr>
        <w:rFonts w:ascii="Courier New" w:hAnsi="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17" w15:restartNumberingAfterBreak="0">
    <w:nsid w:val="60AE3147"/>
    <w:multiLevelType w:val="hybridMultilevel"/>
    <w:tmpl w:val="5FFE2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E4A88"/>
    <w:multiLevelType w:val="hybridMultilevel"/>
    <w:tmpl w:val="123E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35D1F"/>
    <w:multiLevelType w:val="hybridMultilevel"/>
    <w:tmpl w:val="6A501B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62C1F"/>
    <w:multiLevelType w:val="hybridMultilevel"/>
    <w:tmpl w:val="CB4C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717EA"/>
    <w:multiLevelType w:val="hybridMultilevel"/>
    <w:tmpl w:val="50C8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8A74D1"/>
    <w:multiLevelType w:val="hybridMultilevel"/>
    <w:tmpl w:val="6258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A530B"/>
    <w:multiLevelType w:val="hybridMultilevel"/>
    <w:tmpl w:val="4AD432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9"/>
  </w:num>
  <w:num w:numId="3">
    <w:abstractNumId w:val="23"/>
  </w:num>
  <w:num w:numId="4">
    <w:abstractNumId w:val="1"/>
  </w:num>
  <w:num w:numId="5">
    <w:abstractNumId w:val="21"/>
  </w:num>
  <w:num w:numId="6">
    <w:abstractNumId w:val="20"/>
  </w:num>
  <w:num w:numId="7">
    <w:abstractNumId w:val="18"/>
  </w:num>
  <w:num w:numId="8">
    <w:abstractNumId w:val="16"/>
  </w:num>
  <w:num w:numId="9">
    <w:abstractNumId w:val="12"/>
  </w:num>
  <w:num w:numId="10">
    <w:abstractNumId w:val="10"/>
  </w:num>
  <w:num w:numId="11">
    <w:abstractNumId w:val="6"/>
  </w:num>
  <w:num w:numId="12">
    <w:abstractNumId w:val="0"/>
  </w:num>
  <w:num w:numId="13">
    <w:abstractNumId w:val="2"/>
  </w:num>
  <w:num w:numId="14">
    <w:abstractNumId w:val="3"/>
  </w:num>
  <w:num w:numId="15">
    <w:abstractNumId w:val="5"/>
  </w:num>
  <w:num w:numId="16">
    <w:abstractNumId w:val="14"/>
  </w:num>
  <w:num w:numId="17">
    <w:abstractNumId w:val="13"/>
  </w:num>
  <w:num w:numId="18">
    <w:abstractNumId w:val="4"/>
  </w:num>
  <w:num w:numId="19">
    <w:abstractNumId w:val="22"/>
  </w:num>
  <w:num w:numId="20">
    <w:abstractNumId w:val="15"/>
  </w:num>
  <w:num w:numId="21">
    <w:abstractNumId w:val="11"/>
  </w:num>
  <w:num w:numId="22">
    <w:abstractNumId w:val="8"/>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94"/>
    <w:rsid w:val="000020BB"/>
    <w:rsid w:val="0005246F"/>
    <w:rsid w:val="000525C9"/>
    <w:rsid w:val="00055545"/>
    <w:rsid w:val="00085C5E"/>
    <w:rsid w:val="00103C8F"/>
    <w:rsid w:val="00135658"/>
    <w:rsid w:val="00156BFC"/>
    <w:rsid w:val="001D712D"/>
    <w:rsid w:val="002031D0"/>
    <w:rsid w:val="00265C1B"/>
    <w:rsid w:val="002862A5"/>
    <w:rsid w:val="00296ED9"/>
    <w:rsid w:val="002A1581"/>
    <w:rsid w:val="002B5DBF"/>
    <w:rsid w:val="002B7D1C"/>
    <w:rsid w:val="002C5C55"/>
    <w:rsid w:val="002E1B11"/>
    <w:rsid w:val="00306BBA"/>
    <w:rsid w:val="003078F8"/>
    <w:rsid w:val="00317C2C"/>
    <w:rsid w:val="00360F81"/>
    <w:rsid w:val="0039718F"/>
    <w:rsid w:val="003B1041"/>
    <w:rsid w:val="003C33EA"/>
    <w:rsid w:val="003F11DD"/>
    <w:rsid w:val="003F5AC7"/>
    <w:rsid w:val="0041092C"/>
    <w:rsid w:val="004369B3"/>
    <w:rsid w:val="00443A20"/>
    <w:rsid w:val="004676B2"/>
    <w:rsid w:val="00490283"/>
    <w:rsid w:val="004A3E09"/>
    <w:rsid w:val="004F1839"/>
    <w:rsid w:val="00503421"/>
    <w:rsid w:val="005A4BB2"/>
    <w:rsid w:val="005B4B09"/>
    <w:rsid w:val="005D24F4"/>
    <w:rsid w:val="005E3E9D"/>
    <w:rsid w:val="0061277C"/>
    <w:rsid w:val="006458A4"/>
    <w:rsid w:val="00646C02"/>
    <w:rsid w:val="006556B5"/>
    <w:rsid w:val="006629D5"/>
    <w:rsid w:val="00663DDC"/>
    <w:rsid w:val="006B133D"/>
    <w:rsid w:val="006B5D76"/>
    <w:rsid w:val="006E4441"/>
    <w:rsid w:val="006F4525"/>
    <w:rsid w:val="00711DE4"/>
    <w:rsid w:val="00774358"/>
    <w:rsid w:val="00792CC0"/>
    <w:rsid w:val="007A30D0"/>
    <w:rsid w:val="007C7383"/>
    <w:rsid w:val="007D6E7C"/>
    <w:rsid w:val="007F391A"/>
    <w:rsid w:val="00845003"/>
    <w:rsid w:val="00853973"/>
    <w:rsid w:val="00866B16"/>
    <w:rsid w:val="00876E14"/>
    <w:rsid w:val="00890251"/>
    <w:rsid w:val="00890654"/>
    <w:rsid w:val="008A0DAB"/>
    <w:rsid w:val="008B2402"/>
    <w:rsid w:val="008C7EE7"/>
    <w:rsid w:val="008D0840"/>
    <w:rsid w:val="008D75BF"/>
    <w:rsid w:val="00911416"/>
    <w:rsid w:val="00915FFE"/>
    <w:rsid w:val="00917165"/>
    <w:rsid w:val="00917190"/>
    <w:rsid w:val="009253F9"/>
    <w:rsid w:val="0095645D"/>
    <w:rsid w:val="00965529"/>
    <w:rsid w:val="00965778"/>
    <w:rsid w:val="009B7349"/>
    <w:rsid w:val="00A075DA"/>
    <w:rsid w:val="00A831AB"/>
    <w:rsid w:val="00AD4583"/>
    <w:rsid w:val="00B10C03"/>
    <w:rsid w:val="00B12600"/>
    <w:rsid w:val="00B142BB"/>
    <w:rsid w:val="00B346BD"/>
    <w:rsid w:val="00B54022"/>
    <w:rsid w:val="00B62526"/>
    <w:rsid w:val="00B67E7D"/>
    <w:rsid w:val="00B76C91"/>
    <w:rsid w:val="00B94C1D"/>
    <w:rsid w:val="00BC65A3"/>
    <w:rsid w:val="00BD3D87"/>
    <w:rsid w:val="00BF560C"/>
    <w:rsid w:val="00BF7957"/>
    <w:rsid w:val="00C0364A"/>
    <w:rsid w:val="00C229A5"/>
    <w:rsid w:val="00C262D7"/>
    <w:rsid w:val="00C40FA9"/>
    <w:rsid w:val="00CC2BCF"/>
    <w:rsid w:val="00CD6255"/>
    <w:rsid w:val="00CE10FD"/>
    <w:rsid w:val="00CE7BDB"/>
    <w:rsid w:val="00D00C4D"/>
    <w:rsid w:val="00D06947"/>
    <w:rsid w:val="00D42916"/>
    <w:rsid w:val="00D67B25"/>
    <w:rsid w:val="00DB21F2"/>
    <w:rsid w:val="00DC0C0C"/>
    <w:rsid w:val="00DF56CA"/>
    <w:rsid w:val="00E2150E"/>
    <w:rsid w:val="00E36305"/>
    <w:rsid w:val="00E4029C"/>
    <w:rsid w:val="00E4304C"/>
    <w:rsid w:val="00E44FBE"/>
    <w:rsid w:val="00E90F16"/>
    <w:rsid w:val="00EB5060"/>
    <w:rsid w:val="00EC3213"/>
    <w:rsid w:val="00EE7794"/>
    <w:rsid w:val="00EF2DAB"/>
    <w:rsid w:val="00F2260E"/>
    <w:rsid w:val="00F279EF"/>
    <w:rsid w:val="00F34C38"/>
    <w:rsid w:val="00FC17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31429"/>
  <w15:docId w15:val="{9B75BE54-7B38-44C0-BE9B-43A14C80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416"/>
    <w:pPr>
      <w:spacing w:after="0" w:line="240" w:lineRule="auto"/>
    </w:pPr>
    <w:rPr>
      <w:rFonts w:ascii="Arial" w:hAnsi="Arial" w:cs="Times New Roman"/>
      <w:sz w:val="24"/>
    </w:rPr>
  </w:style>
  <w:style w:type="paragraph" w:styleId="Heading1">
    <w:name w:val="heading 1"/>
    <w:aliases w:val="h1,h11,Heading 1 (NN),Prophead 1,Prophead level 1,PIP Head 1,Heading 1 (1),Part,Heading"/>
    <w:basedOn w:val="Normal"/>
    <w:next w:val="Normal"/>
    <w:link w:val="Heading1Char"/>
    <w:qFormat/>
    <w:rsid w:val="00EE7794"/>
    <w:pPr>
      <w:keepNext/>
      <w:pageBreakBefore/>
      <w:numPr>
        <w:numId w:val="1"/>
      </w:numPr>
      <w:tabs>
        <w:tab w:val="clear" w:pos="432"/>
        <w:tab w:val="num" w:pos="851"/>
      </w:tabs>
      <w:spacing w:before="360" w:after="240"/>
      <w:ind w:left="851" w:hanging="851"/>
      <w:jc w:val="both"/>
      <w:outlineLvl w:val="0"/>
    </w:pPr>
    <w:rPr>
      <w:rFonts w:ascii="Arial Bold" w:eastAsia="Times New Roman" w:hAnsi="Arial Bold"/>
      <w:b/>
      <w:color w:val="C00000"/>
      <w:kern w:val="28"/>
      <w:sz w:val="32"/>
      <w:szCs w:val="20"/>
    </w:rPr>
  </w:style>
  <w:style w:type="paragraph" w:styleId="Heading2">
    <w:name w:val="heading 2"/>
    <w:aliases w:val="PARA2,T2,PARA21,PARA22,PARA23,T21,PARA24,T22,PARA25,T23,2,Level 2 Heading,h2,Numbered indent 2,ni2,Hanging 2 Indent,numbered indent 2,h21,headi,heading2,h22,21,Heading Two,Prophead 2,HD2,H2,PIP Head 2,heading 2"/>
    <w:basedOn w:val="Normal"/>
    <w:next w:val="Normal"/>
    <w:link w:val="Heading2Char"/>
    <w:qFormat/>
    <w:rsid w:val="00EE7794"/>
    <w:pPr>
      <w:keepNext/>
      <w:numPr>
        <w:ilvl w:val="1"/>
        <w:numId w:val="1"/>
      </w:numPr>
      <w:tabs>
        <w:tab w:val="clear" w:pos="576"/>
        <w:tab w:val="num" w:pos="851"/>
      </w:tabs>
      <w:spacing w:before="60" w:after="60"/>
      <w:ind w:left="851" w:hanging="851"/>
      <w:jc w:val="both"/>
      <w:outlineLvl w:val="1"/>
    </w:pPr>
    <w:rPr>
      <w:rFonts w:ascii="Arial Bold" w:eastAsia="Times New Roman" w:hAnsi="Arial Bold"/>
      <w:b/>
      <w:sz w:val="26"/>
      <w:szCs w:val="20"/>
    </w:rPr>
  </w:style>
  <w:style w:type="paragraph" w:styleId="Heading3">
    <w:name w:val="heading 3"/>
    <w:basedOn w:val="Normal"/>
    <w:next w:val="Normal"/>
    <w:link w:val="Heading3Char"/>
    <w:uiPriority w:val="9"/>
    <w:semiHidden/>
    <w:unhideWhenUsed/>
    <w:qFormat/>
    <w:rsid w:val="00EE77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h41,Heading Four,heading 4"/>
    <w:basedOn w:val="Normal"/>
    <w:link w:val="Heading4Char"/>
    <w:qFormat/>
    <w:rsid w:val="00EE7794"/>
    <w:pPr>
      <w:keepNext/>
      <w:numPr>
        <w:ilvl w:val="3"/>
        <w:numId w:val="1"/>
      </w:numPr>
      <w:spacing w:before="120" w:after="120"/>
      <w:jc w:val="both"/>
      <w:outlineLvl w:val="3"/>
    </w:pPr>
    <w:rPr>
      <w:rFonts w:eastAsia="Times New Roman"/>
      <w:sz w:val="20"/>
      <w:szCs w:val="20"/>
    </w:rPr>
  </w:style>
  <w:style w:type="paragraph" w:styleId="Heading5">
    <w:name w:val="heading 5"/>
    <w:basedOn w:val="Normal"/>
    <w:next w:val="Normal"/>
    <w:link w:val="Heading5Char"/>
    <w:qFormat/>
    <w:rsid w:val="00EE7794"/>
    <w:pPr>
      <w:numPr>
        <w:ilvl w:val="4"/>
        <w:numId w:val="1"/>
      </w:numPr>
      <w:spacing w:before="240" w:after="60"/>
      <w:jc w:val="both"/>
      <w:outlineLvl w:val="4"/>
    </w:pPr>
    <w:rPr>
      <w:rFonts w:eastAsia="Times New Roman"/>
      <w:b/>
      <w:bCs/>
      <w:i/>
      <w:iCs/>
      <w:sz w:val="26"/>
      <w:szCs w:val="26"/>
    </w:rPr>
  </w:style>
  <w:style w:type="paragraph" w:styleId="Heading6">
    <w:name w:val="heading 6"/>
    <w:basedOn w:val="Normal"/>
    <w:next w:val="Normal"/>
    <w:link w:val="Heading6Char"/>
    <w:qFormat/>
    <w:rsid w:val="00EE7794"/>
    <w:pPr>
      <w:numPr>
        <w:ilvl w:val="5"/>
        <w:numId w:val="1"/>
      </w:numPr>
      <w:spacing w:before="240" w:after="60"/>
      <w:jc w:val="both"/>
      <w:outlineLvl w:val="5"/>
    </w:pPr>
    <w:rPr>
      <w:rFonts w:ascii="Times New Roman" w:eastAsia="Times New Roman" w:hAnsi="Times New Roman"/>
      <w:b/>
      <w:bCs/>
      <w:sz w:val="22"/>
    </w:rPr>
  </w:style>
  <w:style w:type="paragraph" w:styleId="Heading7">
    <w:name w:val="heading 7"/>
    <w:basedOn w:val="Normal"/>
    <w:next w:val="Normal"/>
    <w:link w:val="Heading7Char"/>
    <w:qFormat/>
    <w:rsid w:val="00EE7794"/>
    <w:pPr>
      <w:numPr>
        <w:ilvl w:val="6"/>
        <w:numId w:val="1"/>
      </w:numPr>
      <w:spacing w:before="240" w:after="60"/>
      <w:jc w:val="both"/>
      <w:outlineLvl w:val="6"/>
    </w:pPr>
    <w:rPr>
      <w:rFonts w:ascii="Times New Roman" w:eastAsia="Times New Roman" w:hAnsi="Times New Roman"/>
      <w:szCs w:val="24"/>
    </w:rPr>
  </w:style>
  <w:style w:type="paragraph" w:styleId="Heading8">
    <w:name w:val="heading 8"/>
    <w:basedOn w:val="Normal"/>
    <w:next w:val="Normal"/>
    <w:link w:val="Heading8Char"/>
    <w:qFormat/>
    <w:rsid w:val="00EE7794"/>
    <w:pPr>
      <w:numPr>
        <w:ilvl w:val="7"/>
        <w:numId w:val="1"/>
      </w:numPr>
      <w:spacing w:before="240" w:after="60"/>
      <w:jc w:val="both"/>
      <w:outlineLvl w:val="7"/>
    </w:pPr>
    <w:rPr>
      <w:rFonts w:ascii="Times New Roman" w:eastAsia="Times New Roman" w:hAnsi="Times New Roman"/>
      <w:i/>
      <w:iCs/>
      <w:szCs w:val="24"/>
    </w:rPr>
  </w:style>
  <w:style w:type="paragraph" w:styleId="Heading9">
    <w:name w:val="heading 9"/>
    <w:basedOn w:val="Normal"/>
    <w:next w:val="Normal"/>
    <w:link w:val="Heading9Char"/>
    <w:qFormat/>
    <w:rsid w:val="00EE7794"/>
    <w:pPr>
      <w:numPr>
        <w:ilvl w:val="8"/>
        <w:numId w:val="1"/>
      </w:numPr>
      <w:spacing w:before="240" w:after="60"/>
      <w:jc w:val="both"/>
      <w:outlineLvl w:val="8"/>
    </w:pPr>
    <w:rPr>
      <w:rFonts w:eastAsia="Times New Roman"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eading 1 (NN) Char,Prophead 1 Char,Prophead level 1 Char,PIP Head 1 Char,Heading 1 (1) Char,Part Char,Heading Char"/>
    <w:basedOn w:val="DefaultParagraphFont"/>
    <w:link w:val="Heading1"/>
    <w:rsid w:val="00EE7794"/>
    <w:rPr>
      <w:rFonts w:ascii="Arial Bold" w:eastAsia="Times New Roman" w:hAnsi="Arial Bold" w:cs="Times New Roman"/>
      <w:b/>
      <w:color w:val="C00000"/>
      <w:kern w:val="28"/>
      <w:sz w:val="32"/>
      <w:szCs w:val="20"/>
    </w:rPr>
  </w:style>
  <w:style w:type="character" w:customStyle="1" w:styleId="Heading2Char">
    <w:name w:val="Heading 2 Char"/>
    <w:aliases w:val="PARA2 Char,T2 Char,PARA21 Char,PARA22 Char,PARA23 Char,T21 Char,PARA24 Char,T22 Char,PARA25 Char,T23 Char,2 Char,Level 2 Heading Char,h2 Char,Numbered indent 2 Char,ni2 Char,Hanging 2 Indent Char,numbered indent 2 Char,h21 Char,headi Char"/>
    <w:basedOn w:val="DefaultParagraphFont"/>
    <w:link w:val="Heading2"/>
    <w:rsid w:val="00EE7794"/>
    <w:rPr>
      <w:rFonts w:ascii="Arial Bold" w:eastAsia="Times New Roman" w:hAnsi="Arial Bold" w:cs="Times New Roman"/>
      <w:b/>
      <w:sz w:val="26"/>
      <w:szCs w:val="20"/>
    </w:rPr>
  </w:style>
  <w:style w:type="character" w:customStyle="1" w:styleId="Heading4Char">
    <w:name w:val="Heading 4 Char"/>
    <w:aliases w:val="h4 Char,h41 Char,Heading Four Char,heading 4 Char"/>
    <w:basedOn w:val="DefaultParagraphFont"/>
    <w:link w:val="Heading4"/>
    <w:rsid w:val="00EE7794"/>
    <w:rPr>
      <w:rFonts w:ascii="Arial" w:eastAsia="Times New Roman" w:hAnsi="Arial" w:cs="Times New Roman"/>
      <w:sz w:val="20"/>
      <w:szCs w:val="20"/>
    </w:rPr>
  </w:style>
  <w:style w:type="character" w:customStyle="1" w:styleId="Heading5Char">
    <w:name w:val="Heading 5 Char"/>
    <w:basedOn w:val="DefaultParagraphFont"/>
    <w:link w:val="Heading5"/>
    <w:rsid w:val="00EE7794"/>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EE7794"/>
    <w:rPr>
      <w:rFonts w:ascii="Times New Roman" w:eastAsia="Times New Roman" w:hAnsi="Times New Roman" w:cs="Times New Roman"/>
      <w:b/>
      <w:bCs/>
    </w:rPr>
  </w:style>
  <w:style w:type="character" w:customStyle="1" w:styleId="Heading7Char">
    <w:name w:val="Heading 7 Char"/>
    <w:basedOn w:val="DefaultParagraphFont"/>
    <w:link w:val="Heading7"/>
    <w:rsid w:val="00EE779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E779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E7794"/>
    <w:rPr>
      <w:rFonts w:ascii="Arial" w:eastAsia="Times New Roman" w:hAnsi="Arial" w:cs="Arial"/>
    </w:rPr>
  </w:style>
  <w:style w:type="paragraph" w:customStyle="1" w:styleId="NumberedPara">
    <w:name w:val="Numbered Para"/>
    <w:basedOn w:val="Heading3"/>
    <w:rsid w:val="00EE7794"/>
    <w:pPr>
      <w:keepLines w:val="0"/>
      <w:widowControl w:val="0"/>
      <w:numPr>
        <w:ilvl w:val="2"/>
        <w:numId w:val="1"/>
      </w:numPr>
      <w:tabs>
        <w:tab w:val="clear" w:pos="720"/>
        <w:tab w:val="num" w:pos="360"/>
        <w:tab w:val="num" w:pos="851"/>
      </w:tabs>
      <w:spacing w:before="120" w:after="120"/>
      <w:ind w:left="851" w:hanging="851"/>
      <w:jc w:val="both"/>
    </w:pPr>
    <w:rPr>
      <w:rFonts w:ascii="Arial" w:eastAsia="Times New Roman" w:hAnsi="Arial" w:cs="Times New Roman"/>
      <w:b w:val="0"/>
      <w:color w:val="auto"/>
      <w:sz w:val="20"/>
      <w:szCs w:val="20"/>
    </w:rPr>
  </w:style>
  <w:style w:type="character" w:customStyle="1" w:styleId="size15">
    <w:name w:val="size15"/>
    <w:basedOn w:val="DefaultParagraphFont"/>
    <w:rsid w:val="00EE7794"/>
  </w:style>
  <w:style w:type="table" w:styleId="TableGrid">
    <w:name w:val="Table Grid"/>
    <w:basedOn w:val="TableNormal"/>
    <w:uiPriority w:val="59"/>
    <w:rsid w:val="00EE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794"/>
    <w:pPr>
      <w:ind w:left="720"/>
      <w:contextualSpacing/>
    </w:pPr>
  </w:style>
  <w:style w:type="paragraph" w:styleId="Footer">
    <w:name w:val="footer"/>
    <w:basedOn w:val="Normal"/>
    <w:link w:val="FooterChar"/>
    <w:uiPriority w:val="99"/>
    <w:unhideWhenUsed/>
    <w:rsid w:val="00EE7794"/>
    <w:pPr>
      <w:tabs>
        <w:tab w:val="center" w:pos="4513"/>
        <w:tab w:val="right" w:pos="9026"/>
      </w:tabs>
    </w:pPr>
  </w:style>
  <w:style w:type="character" w:customStyle="1" w:styleId="FooterChar">
    <w:name w:val="Footer Char"/>
    <w:basedOn w:val="DefaultParagraphFont"/>
    <w:link w:val="Footer"/>
    <w:uiPriority w:val="99"/>
    <w:rsid w:val="00EE7794"/>
    <w:rPr>
      <w:rFonts w:ascii="Arial" w:hAnsi="Arial" w:cs="Times New Roman"/>
      <w:sz w:val="24"/>
    </w:rPr>
  </w:style>
  <w:style w:type="character" w:customStyle="1" w:styleId="Heading3Char">
    <w:name w:val="Heading 3 Char"/>
    <w:basedOn w:val="DefaultParagraphFont"/>
    <w:link w:val="Heading3"/>
    <w:uiPriority w:val="9"/>
    <w:semiHidden/>
    <w:rsid w:val="00EE7794"/>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EE7794"/>
    <w:pPr>
      <w:tabs>
        <w:tab w:val="center" w:pos="4513"/>
        <w:tab w:val="right" w:pos="9026"/>
      </w:tabs>
    </w:pPr>
  </w:style>
  <w:style w:type="character" w:customStyle="1" w:styleId="HeaderChar">
    <w:name w:val="Header Char"/>
    <w:basedOn w:val="DefaultParagraphFont"/>
    <w:link w:val="Header"/>
    <w:uiPriority w:val="99"/>
    <w:rsid w:val="00EE7794"/>
    <w:rPr>
      <w:rFonts w:ascii="Arial" w:hAnsi="Arial" w:cs="Times New Roman"/>
      <w:sz w:val="24"/>
    </w:rPr>
  </w:style>
  <w:style w:type="paragraph" w:customStyle="1" w:styleId="NoParagraphStyle">
    <w:name w:val="[No Paragraph Style]"/>
    <w:rsid w:val="00DB21F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F34C38"/>
    <w:rPr>
      <w:rFonts w:ascii="Tahoma" w:hAnsi="Tahoma" w:cs="Tahoma"/>
      <w:sz w:val="16"/>
      <w:szCs w:val="16"/>
    </w:rPr>
  </w:style>
  <w:style w:type="character" w:customStyle="1" w:styleId="BalloonTextChar">
    <w:name w:val="Balloon Text Char"/>
    <w:basedOn w:val="DefaultParagraphFont"/>
    <w:link w:val="BalloonText"/>
    <w:uiPriority w:val="99"/>
    <w:semiHidden/>
    <w:rsid w:val="00F34C38"/>
    <w:rPr>
      <w:rFonts w:ascii="Tahoma" w:hAnsi="Tahoma" w:cs="Tahoma"/>
      <w:sz w:val="16"/>
      <w:szCs w:val="16"/>
    </w:rPr>
  </w:style>
  <w:style w:type="character" w:styleId="CommentReference">
    <w:name w:val="annotation reference"/>
    <w:basedOn w:val="DefaultParagraphFont"/>
    <w:uiPriority w:val="99"/>
    <w:semiHidden/>
    <w:unhideWhenUsed/>
    <w:rsid w:val="005A4BB2"/>
    <w:rPr>
      <w:sz w:val="16"/>
      <w:szCs w:val="16"/>
    </w:rPr>
  </w:style>
  <w:style w:type="paragraph" w:styleId="CommentText">
    <w:name w:val="annotation text"/>
    <w:basedOn w:val="Normal"/>
    <w:link w:val="CommentTextChar"/>
    <w:uiPriority w:val="99"/>
    <w:semiHidden/>
    <w:unhideWhenUsed/>
    <w:rsid w:val="005A4BB2"/>
    <w:rPr>
      <w:sz w:val="20"/>
      <w:szCs w:val="20"/>
    </w:rPr>
  </w:style>
  <w:style w:type="character" w:customStyle="1" w:styleId="CommentTextChar">
    <w:name w:val="Comment Text Char"/>
    <w:basedOn w:val="DefaultParagraphFont"/>
    <w:link w:val="CommentText"/>
    <w:uiPriority w:val="99"/>
    <w:semiHidden/>
    <w:rsid w:val="005A4BB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A4BB2"/>
    <w:rPr>
      <w:b/>
      <w:bCs/>
    </w:rPr>
  </w:style>
  <w:style w:type="character" w:customStyle="1" w:styleId="CommentSubjectChar">
    <w:name w:val="Comment Subject Char"/>
    <w:basedOn w:val="CommentTextChar"/>
    <w:link w:val="CommentSubject"/>
    <w:uiPriority w:val="99"/>
    <w:semiHidden/>
    <w:rsid w:val="005A4BB2"/>
    <w:rPr>
      <w:rFonts w:ascii="Arial" w:hAnsi="Arial" w:cs="Times New Roman"/>
      <w:b/>
      <w:bCs/>
      <w:sz w:val="20"/>
      <w:szCs w:val="20"/>
    </w:rPr>
  </w:style>
  <w:style w:type="paragraph" w:customStyle="1" w:styleId="Pa2">
    <w:name w:val="Pa2"/>
    <w:basedOn w:val="Normal"/>
    <w:next w:val="Normal"/>
    <w:uiPriority w:val="99"/>
    <w:rsid w:val="008B2402"/>
    <w:pPr>
      <w:autoSpaceDE w:val="0"/>
      <w:autoSpaceDN w:val="0"/>
      <w:adjustRightInd w:val="0"/>
      <w:spacing w:line="241" w:lineRule="atLeast"/>
    </w:pPr>
    <w:rPr>
      <w:rFonts w:ascii="HelveticaNeue LT 65 Medium" w:eastAsia="Times New Roman" w:hAnsi="HelveticaNeue LT 65 Medium"/>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979160">
      <w:bodyDiv w:val="1"/>
      <w:marLeft w:val="0"/>
      <w:marRight w:val="0"/>
      <w:marTop w:val="0"/>
      <w:marBottom w:val="0"/>
      <w:divBdr>
        <w:top w:val="none" w:sz="0" w:space="0" w:color="auto"/>
        <w:left w:val="none" w:sz="0" w:space="0" w:color="auto"/>
        <w:bottom w:val="none" w:sz="0" w:space="0" w:color="auto"/>
        <w:right w:val="none" w:sz="0" w:space="0" w:color="auto"/>
      </w:divBdr>
      <w:divsChild>
        <w:div w:id="1133057160">
          <w:marLeft w:val="0"/>
          <w:marRight w:val="0"/>
          <w:marTop w:val="0"/>
          <w:marBottom w:val="0"/>
          <w:divBdr>
            <w:top w:val="none" w:sz="0" w:space="0" w:color="auto"/>
            <w:left w:val="none" w:sz="0" w:space="0" w:color="auto"/>
            <w:bottom w:val="none" w:sz="0" w:space="0" w:color="auto"/>
            <w:right w:val="none" w:sz="0" w:space="0" w:color="auto"/>
          </w:divBdr>
          <w:divsChild>
            <w:div w:id="9646128">
              <w:marLeft w:val="-225"/>
              <w:marRight w:val="-225"/>
              <w:marTop w:val="0"/>
              <w:marBottom w:val="0"/>
              <w:divBdr>
                <w:top w:val="none" w:sz="0" w:space="0" w:color="auto"/>
                <w:left w:val="none" w:sz="0" w:space="0" w:color="auto"/>
                <w:bottom w:val="none" w:sz="0" w:space="0" w:color="auto"/>
                <w:right w:val="none" w:sz="0" w:space="0" w:color="auto"/>
              </w:divBdr>
              <w:divsChild>
                <w:div w:id="1510949732">
                  <w:marLeft w:val="0"/>
                  <w:marRight w:val="0"/>
                  <w:marTop w:val="0"/>
                  <w:marBottom w:val="0"/>
                  <w:divBdr>
                    <w:top w:val="none" w:sz="0" w:space="0" w:color="auto"/>
                    <w:left w:val="none" w:sz="0" w:space="0" w:color="auto"/>
                    <w:bottom w:val="none" w:sz="0" w:space="0" w:color="auto"/>
                    <w:right w:val="none" w:sz="0" w:space="0" w:color="auto"/>
                  </w:divBdr>
                  <w:divsChild>
                    <w:div w:id="875393057">
                      <w:marLeft w:val="0"/>
                      <w:marRight w:val="0"/>
                      <w:marTop w:val="0"/>
                      <w:marBottom w:val="0"/>
                      <w:divBdr>
                        <w:top w:val="none" w:sz="0" w:space="0" w:color="auto"/>
                        <w:left w:val="none" w:sz="0" w:space="0" w:color="auto"/>
                        <w:bottom w:val="none" w:sz="0" w:space="0" w:color="auto"/>
                        <w:right w:val="none" w:sz="0" w:space="0" w:color="auto"/>
                      </w:divBdr>
                      <w:divsChild>
                        <w:div w:id="1677809328">
                          <w:marLeft w:val="0"/>
                          <w:marRight w:val="0"/>
                          <w:marTop w:val="0"/>
                          <w:marBottom w:val="0"/>
                          <w:divBdr>
                            <w:top w:val="none" w:sz="0" w:space="0" w:color="auto"/>
                            <w:left w:val="none" w:sz="0" w:space="0" w:color="auto"/>
                            <w:bottom w:val="none" w:sz="0" w:space="0" w:color="auto"/>
                            <w:right w:val="none" w:sz="0" w:space="0" w:color="auto"/>
                          </w:divBdr>
                          <w:divsChild>
                            <w:div w:id="633805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0" ma:contentTypeDescription="Create a new document." ma:contentTypeScope="" ma:versionID="116164eed2a7f5b50f9e2752962db3cd">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65324485a26a1dae4130c246b3614d60"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9C44-6095-4A4C-A94B-808D571D0B76}">
  <ds:schemaRefs>
    <ds:schemaRef ds:uri="http://schemas.microsoft.com/office/2006/metadata/properties"/>
    <ds:schemaRef ds:uri="http://schemas.microsoft.com/office/infopath/2007/PartnerControls"/>
    <ds:schemaRef ds:uri="df775cf4-b4f4-48a5-bc41-8aa992c58aef"/>
  </ds:schemaRefs>
</ds:datastoreItem>
</file>

<file path=customXml/itemProps2.xml><?xml version="1.0" encoding="utf-8"?>
<ds:datastoreItem xmlns:ds="http://schemas.openxmlformats.org/officeDocument/2006/customXml" ds:itemID="{DCFA7AC5-3C71-42D3-8924-28DCF8E9551B}">
  <ds:schemaRefs>
    <ds:schemaRef ds:uri="http://schemas.microsoft.com/sharepoint/v3/contenttype/forms"/>
  </ds:schemaRefs>
</ds:datastoreItem>
</file>

<file path=customXml/itemProps3.xml><?xml version="1.0" encoding="utf-8"?>
<ds:datastoreItem xmlns:ds="http://schemas.openxmlformats.org/officeDocument/2006/customXml" ds:itemID="{7851FB0E-A57B-4BE4-8723-F650281B8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e26c6-7775-4f5a-99ce-6f059332e68c"/>
    <ds:schemaRef ds:uri="45c3e903-dd33-4759-84d4-a410aec2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FD266-5107-4118-A207-20CD7189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mortone</dc:creator>
  <cp:lastModifiedBy>Cavanagh, Chelsea</cp:lastModifiedBy>
  <cp:revision>8</cp:revision>
  <cp:lastPrinted>2019-11-08T13:56:00Z</cp:lastPrinted>
  <dcterms:created xsi:type="dcterms:W3CDTF">2019-11-11T09:19:00Z</dcterms:created>
  <dcterms:modified xsi:type="dcterms:W3CDTF">2020-01-06T15:31:00Z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ies>
</file>