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8A7D" w14:textId="77777777" w:rsidR="008B4322" w:rsidRDefault="00967F6F">
      <w:r>
        <w:rPr>
          <w:noProof/>
        </w:rPr>
        <mc:AlternateContent>
          <mc:Choice Requires="wps">
            <w:drawing>
              <wp:anchor distT="0" distB="0" distL="114300" distR="114300" simplePos="0" relativeHeight="251657728" behindDoc="0" locked="0" layoutInCell="1" allowOverlap="1" wp14:anchorId="0653A38E" wp14:editId="51B63A61">
                <wp:simplePos x="0" y="0"/>
                <wp:positionH relativeFrom="column">
                  <wp:posOffset>-685800</wp:posOffset>
                </wp:positionH>
                <wp:positionV relativeFrom="paragraph">
                  <wp:posOffset>-571500</wp:posOffset>
                </wp:positionV>
                <wp:extent cx="7086600" cy="1370330"/>
                <wp:effectExtent l="0" t="0" r="4445"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7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D6790" w14:textId="77777777" w:rsidR="00365D73" w:rsidRDefault="00967F6F">
                            <w:r>
                              <w:rPr>
                                <w:noProof/>
                              </w:rPr>
                              <w:drawing>
                                <wp:inline distT="0" distB="0" distL="0" distR="0" wp14:anchorId="220A4163" wp14:editId="7E7B4190">
                                  <wp:extent cx="6886575" cy="1276350"/>
                                  <wp:effectExtent l="0" t="0" r="9525" b="0"/>
                                  <wp:docPr id="1" name="Picture 1"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sp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6575" cy="12763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3A38E" id="_x0000_t202" coordsize="21600,21600" o:spt="202" path="m,l,21600r21600,l21600,xe">
                <v:stroke joinstyle="miter"/>
                <v:path gradientshapeok="t" o:connecttype="rect"/>
              </v:shapetype>
              <v:shape id="Text Box 8" o:spid="_x0000_s1026" type="#_x0000_t202" style="position:absolute;margin-left:-54pt;margin-top:-45pt;width:558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" stroked="f">
                <v:textbox style="mso-fit-shape-to-text:t">
                  <w:txbxContent>
                    <w:p w14:paraId="5DCD6790" w14:textId="77777777" w:rsidR="00365D73" w:rsidRDefault="00967F6F">
                      <w:r>
                        <w:rPr>
                          <w:noProof/>
                        </w:rPr>
                        <w:drawing>
                          <wp:inline distT="0" distB="0" distL="0" distR="0" wp14:anchorId="220A4163" wp14:editId="7E7B4190">
                            <wp:extent cx="6886575" cy="1276350"/>
                            <wp:effectExtent l="0" t="0" r="9525" b="0"/>
                            <wp:docPr id="1" name="Picture 1"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spe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1276350"/>
                                    </a:xfrm>
                                    <a:prstGeom prst="rect">
                                      <a:avLst/>
                                    </a:prstGeom>
                                    <a:noFill/>
                                    <a:ln>
                                      <a:noFill/>
                                    </a:ln>
                                  </pic:spPr>
                                </pic:pic>
                              </a:graphicData>
                            </a:graphic>
                          </wp:inline>
                        </w:drawing>
                      </w:r>
                    </w:p>
                  </w:txbxContent>
                </v:textbox>
              </v:shape>
            </w:pict>
          </mc:Fallback>
        </mc:AlternateContent>
      </w:r>
    </w:p>
    <w:p w14:paraId="3E19BCB8" w14:textId="77777777" w:rsidR="008B4322" w:rsidRPr="008B4322" w:rsidRDefault="008B4322" w:rsidP="008B4322"/>
    <w:p w14:paraId="7C69BA7A" w14:textId="77777777" w:rsidR="0006286E" w:rsidRDefault="0006286E" w:rsidP="008B4322">
      <w:pPr>
        <w:rPr>
          <w:rFonts w:ascii="Arial" w:hAnsi="Arial" w:cs="Arial"/>
          <w:b/>
          <w:sz w:val="28"/>
          <w:szCs w:val="28"/>
        </w:rPr>
      </w:pPr>
    </w:p>
    <w:p w14:paraId="7F23E024" w14:textId="77777777" w:rsidR="0006286E" w:rsidRDefault="0006286E" w:rsidP="008B4322">
      <w:pPr>
        <w:rPr>
          <w:rFonts w:ascii="Arial" w:hAnsi="Arial" w:cs="Arial"/>
          <w:b/>
          <w:sz w:val="28"/>
          <w:szCs w:val="28"/>
        </w:rPr>
      </w:pPr>
    </w:p>
    <w:p w14:paraId="17F0D3B4" w14:textId="77777777" w:rsidR="0006286E" w:rsidRDefault="0006286E" w:rsidP="008B4322">
      <w:pPr>
        <w:rPr>
          <w:rFonts w:ascii="Arial" w:hAnsi="Arial" w:cs="Arial"/>
          <w:b/>
          <w:sz w:val="22"/>
          <w:szCs w:val="22"/>
        </w:rPr>
      </w:pPr>
    </w:p>
    <w:p w14:paraId="0CF66315" w14:textId="0774918D" w:rsidR="00526D6B" w:rsidRPr="00AE2116" w:rsidRDefault="008B4322" w:rsidP="00AE2116">
      <w:pPr>
        <w:spacing w:line="280" w:lineRule="exact"/>
        <w:ind w:hanging="284"/>
        <w:rPr>
          <w:rFonts w:ascii="Arial" w:hAnsi="Arial" w:cs="Arial"/>
          <w:b/>
        </w:rPr>
      </w:pPr>
      <w:r w:rsidRPr="00AE2116">
        <w:rPr>
          <w:rFonts w:ascii="Arial" w:hAnsi="Arial" w:cs="Arial"/>
          <w:b/>
        </w:rPr>
        <w:t>Job Title:</w:t>
      </w:r>
      <w:r w:rsidR="00AE2116" w:rsidRPr="00AE2116">
        <w:rPr>
          <w:rFonts w:ascii="Arial" w:hAnsi="Arial" w:cs="Arial"/>
          <w:b/>
        </w:rPr>
        <w:t xml:space="preserve"> </w:t>
      </w:r>
      <w:r w:rsidR="00F814B6" w:rsidRPr="00AE2116">
        <w:rPr>
          <w:rFonts w:ascii="Arial" w:hAnsi="Arial" w:cs="Arial"/>
          <w:b/>
        </w:rPr>
        <w:t>S</w:t>
      </w:r>
      <w:r w:rsidR="00AE2116" w:rsidRPr="00AE2116">
        <w:rPr>
          <w:rFonts w:ascii="Arial" w:hAnsi="Arial" w:cs="Arial"/>
          <w:b/>
        </w:rPr>
        <w:t xml:space="preserve">enior </w:t>
      </w:r>
      <w:r w:rsidR="00F814B6" w:rsidRPr="00AE2116">
        <w:rPr>
          <w:rFonts w:ascii="Arial" w:hAnsi="Arial" w:cs="Arial"/>
          <w:b/>
        </w:rPr>
        <w:t>Business Analyst</w:t>
      </w:r>
      <w:r w:rsidR="000045E5" w:rsidRPr="00AE2116">
        <w:rPr>
          <w:rFonts w:ascii="Arial" w:hAnsi="Arial" w:cs="Arial"/>
          <w:b/>
        </w:rPr>
        <w:t xml:space="preserve"> – Agile Team (Temporary)</w:t>
      </w:r>
      <w:r w:rsidR="00F814B6" w:rsidRPr="00AE2116">
        <w:rPr>
          <w:rFonts w:ascii="Arial" w:hAnsi="Arial" w:cs="Arial"/>
          <w:b/>
        </w:rPr>
        <w:t xml:space="preserve"> </w:t>
      </w:r>
      <w:r w:rsidR="000045E5" w:rsidRPr="00AE2116">
        <w:rPr>
          <w:rFonts w:ascii="Arial" w:hAnsi="Arial" w:cs="Arial"/>
          <w:b/>
        </w:rPr>
        <w:t>Grade 8</w:t>
      </w:r>
      <w:r w:rsidR="00526D6B" w:rsidRPr="00AE2116">
        <w:rPr>
          <w:rFonts w:ascii="Arial" w:hAnsi="Arial" w:cs="Arial"/>
          <w:b/>
        </w:rPr>
        <w:t xml:space="preserve"> </w:t>
      </w:r>
    </w:p>
    <w:p w14:paraId="399F43FC" w14:textId="77777777" w:rsidR="00F70164" w:rsidRPr="00AE2116" w:rsidRDefault="00F70164" w:rsidP="00AE2116">
      <w:pPr>
        <w:spacing w:line="280" w:lineRule="exact"/>
        <w:rPr>
          <w:rFonts w:ascii="Arial" w:hAnsi="Arial" w:cs="Arial"/>
          <w:b/>
        </w:rPr>
      </w:pP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4135"/>
        <w:gridCol w:w="3060"/>
      </w:tblGrid>
      <w:tr w:rsidR="00F70164" w:rsidRPr="00AE2116" w14:paraId="7074B001" w14:textId="77777777" w:rsidTr="00AE2116">
        <w:tc>
          <w:tcPr>
            <w:tcW w:w="2382" w:type="dxa"/>
            <w:shd w:val="clear" w:color="auto" w:fill="auto"/>
          </w:tcPr>
          <w:p w14:paraId="2DFFE819" w14:textId="77777777" w:rsidR="00F70164" w:rsidRPr="00AE2116" w:rsidRDefault="00F70164" w:rsidP="00AE2116">
            <w:pPr>
              <w:spacing w:line="280" w:lineRule="exact"/>
              <w:rPr>
                <w:rFonts w:ascii="Arial" w:hAnsi="Arial" w:cs="Arial"/>
                <w:b/>
              </w:rPr>
            </w:pPr>
            <w:r w:rsidRPr="00AE2116">
              <w:rPr>
                <w:rFonts w:ascii="Arial" w:hAnsi="Arial" w:cs="Arial"/>
                <w:b/>
              </w:rPr>
              <w:t>Attributes</w:t>
            </w:r>
          </w:p>
        </w:tc>
        <w:tc>
          <w:tcPr>
            <w:tcW w:w="4135" w:type="dxa"/>
            <w:shd w:val="clear" w:color="auto" w:fill="auto"/>
          </w:tcPr>
          <w:p w14:paraId="4D77E0D8" w14:textId="77777777" w:rsidR="00F70164" w:rsidRPr="00AE2116" w:rsidRDefault="00F70164" w:rsidP="00AE2116">
            <w:pPr>
              <w:spacing w:line="280" w:lineRule="exact"/>
              <w:rPr>
                <w:rFonts w:ascii="Arial" w:hAnsi="Arial" w:cs="Arial"/>
                <w:b/>
              </w:rPr>
            </w:pPr>
            <w:r w:rsidRPr="00AE2116">
              <w:rPr>
                <w:rFonts w:ascii="Arial" w:hAnsi="Arial" w:cs="Arial"/>
                <w:b/>
              </w:rPr>
              <w:t>Essential</w:t>
            </w:r>
          </w:p>
        </w:tc>
        <w:tc>
          <w:tcPr>
            <w:tcW w:w="3060" w:type="dxa"/>
            <w:shd w:val="clear" w:color="auto" w:fill="auto"/>
          </w:tcPr>
          <w:p w14:paraId="0AF9AF8A" w14:textId="77777777" w:rsidR="00F70164" w:rsidRPr="00AE2116" w:rsidRDefault="00F70164" w:rsidP="00AE2116">
            <w:pPr>
              <w:spacing w:line="280" w:lineRule="exact"/>
              <w:rPr>
                <w:rFonts w:ascii="Arial" w:hAnsi="Arial" w:cs="Arial"/>
                <w:b/>
              </w:rPr>
            </w:pPr>
            <w:r w:rsidRPr="00AE2116">
              <w:rPr>
                <w:rFonts w:ascii="Arial" w:hAnsi="Arial" w:cs="Arial"/>
                <w:b/>
              </w:rPr>
              <w:t>Desirable</w:t>
            </w:r>
          </w:p>
          <w:p w14:paraId="27CFF848" w14:textId="77777777" w:rsidR="00F70164" w:rsidRPr="00AE2116" w:rsidRDefault="00F70164" w:rsidP="00AE2116">
            <w:pPr>
              <w:spacing w:line="280" w:lineRule="exact"/>
              <w:rPr>
                <w:rFonts w:ascii="Arial" w:hAnsi="Arial" w:cs="Arial"/>
                <w:b/>
              </w:rPr>
            </w:pPr>
          </w:p>
        </w:tc>
      </w:tr>
      <w:tr w:rsidR="00F70164" w:rsidRPr="00AE2116" w14:paraId="1AC1FC67" w14:textId="77777777" w:rsidTr="00AE2116">
        <w:tc>
          <w:tcPr>
            <w:tcW w:w="2382" w:type="dxa"/>
            <w:shd w:val="clear" w:color="auto" w:fill="auto"/>
          </w:tcPr>
          <w:p w14:paraId="47910C00" w14:textId="77777777" w:rsidR="00F70164" w:rsidRPr="00AE2116" w:rsidRDefault="00F70164" w:rsidP="00AE2116">
            <w:pPr>
              <w:spacing w:line="280" w:lineRule="exact"/>
              <w:rPr>
                <w:rFonts w:ascii="Arial" w:hAnsi="Arial" w:cs="Arial"/>
                <w:b/>
              </w:rPr>
            </w:pPr>
            <w:r w:rsidRPr="00AE2116">
              <w:rPr>
                <w:rFonts w:ascii="Arial" w:hAnsi="Arial" w:cs="Arial"/>
                <w:b/>
              </w:rPr>
              <w:t>Experience</w:t>
            </w:r>
          </w:p>
        </w:tc>
        <w:tc>
          <w:tcPr>
            <w:tcW w:w="4135" w:type="dxa"/>
            <w:shd w:val="clear" w:color="auto" w:fill="auto"/>
          </w:tcPr>
          <w:p w14:paraId="22863CBC" w14:textId="54805E79" w:rsidR="00570A06" w:rsidRPr="00AE2116" w:rsidRDefault="001E2C16" w:rsidP="00AE2116">
            <w:pPr>
              <w:numPr>
                <w:ilvl w:val="0"/>
                <w:numId w:val="1"/>
              </w:numPr>
              <w:spacing w:line="280" w:lineRule="exact"/>
              <w:ind w:left="234" w:hanging="234"/>
              <w:rPr>
                <w:rFonts w:ascii="Arial" w:hAnsi="Arial" w:cs="Arial"/>
              </w:rPr>
            </w:pPr>
            <w:r w:rsidRPr="00AE2116">
              <w:rPr>
                <w:rFonts w:ascii="Arial" w:hAnsi="Arial" w:cs="Arial"/>
              </w:rPr>
              <w:t xml:space="preserve">Minimum </w:t>
            </w:r>
            <w:r w:rsidR="00F814B6" w:rsidRPr="00AE2116">
              <w:rPr>
                <w:rFonts w:ascii="Arial" w:hAnsi="Arial" w:cs="Arial"/>
              </w:rPr>
              <w:t>3</w:t>
            </w:r>
            <w:r w:rsidR="00A272F0" w:rsidRPr="00AE2116">
              <w:rPr>
                <w:rFonts w:ascii="Arial" w:hAnsi="Arial" w:cs="Arial"/>
              </w:rPr>
              <w:t>y</w:t>
            </w:r>
            <w:r w:rsidRPr="00AE2116">
              <w:rPr>
                <w:rFonts w:ascii="Arial" w:hAnsi="Arial" w:cs="Arial"/>
              </w:rPr>
              <w:t xml:space="preserve">rs </w:t>
            </w:r>
            <w:r w:rsidR="000045E5" w:rsidRPr="00AE2116">
              <w:rPr>
                <w:rFonts w:ascii="Arial" w:hAnsi="Arial" w:cs="Arial"/>
              </w:rPr>
              <w:t xml:space="preserve">experience in Agile methodologies and working practices </w:t>
            </w:r>
          </w:p>
          <w:p w14:paraId="612F84CE" w14:textId="7F195296" w:rsidR="00F814B6" w:rsidRPr="00AE2116" w:rsidRDefault="001E2C16" w:rsidP="00AE2116">
            <w:pPr>
              <w:numPr>
                <w:ilvl w:val="0"/>
                <w:numId w:val="1"/>
              </w:numPr>
              <w:spacing w:line="280" w:lineRule="exact"/>
              <w:ind w:left="234" w:hanging="234"/>
              <w:rPr>
                <w:rFonts w:ascii="Arial" w:hAnsi="Arial" w:cs="Arial"/>
              </w:rPr>
            </w:pPr>
            <w:r w:rsidRPr="00AE2116">
              <w:rPr>
                <w:rFonts w:ascii="Arial" w:hAnsi="Arial" w:cs="Arial"/>
              </w:rPr>
              <w:t xml:space="preserve">Minimum 3yrs </w:t>
            </w:r>
            <w:r w:rsidR="00F814B6" w:rsidRPr="00AE2116">
              <w:rPr>
                <w:rFonts w:ascii="Arial" w:hAnsi="Arial" w:cs="Arial"/>
              </w:rPr>
              <w:t xml:space="preserve">Working with a Product Owner to understand and model the capabilities of the business </w:t>
            </w:r>
          </w:p>
          <w:p w14:paraId="7706B7C3" w14:textId="632DEE08" w:rsidR="00F814B6" w:rsidRPr="00AE2116" w:rsidRDefault="00F814B6" w:rsidP="00AE2116">
            <w:pPr>
              <w:numPr>
                <w:ilvl w:val="0"/>
                <w:numId w:val="1"/>
              </w:numPr>
              <w:spacing w:line="280" w:lineRule="exact"/>
              <w:ind w:left="234" w:hanging="234"/>
              <w:rPr>
                <w:rFonts w:ascii="Arial" w:hAnsi="Arial" w:cs="Arial"/>
              </w:rPr>
            </w:pPr>
            <w:r w:rsidRPr="00AE2116">
              <w:rPr>
                <w:rFonts w:ascii="Arial" w:hAnsi="Arial" w:cs="Arial"/>
              </w:rPr>
              <w:t xml:space="preserve">Work with Product Owner to elicit and prioritise requirements, define the product roadmap, develop our minimum viable product with corresponding storyboarding and the building and refining of product backlog </w:t>
            </w:r>
          </w:p>
          <w:p w14:paraId="57C4A761" w14:textId="59902C20" w:rsidR="00F814B6" w:rsidRPr="00AE2116" w:rsidRDefault="00F814B6" w:rsidP="00AE2116">
            <w:pPr>
              <w:numPr>
                <w:ilvl w:val="0"/>
                <w:numId w:val="1"/>
              </w:numPr>
              <w:spacing w:line="280" w:lineRule="exact"/>
              <w:ind w:left="234" w:hanging="234"/>
              <w:rPr>
                <w:rFonts w:ascii="Arial" w:hAnsi="Arial" w:cs="Arial"/>
              </w:rPr>
            </w:pPr>
            <w:r w:rsidRPr="00AE2116">
              <w:rPr>
                <w:rFonts w:ascii="Arial" w:hAnsi="Arial" w:cs="Arial"/>
              </w:rPr>
              <w:t xml:space="preserve">Experience of acting as a Product Owner ambassador through being a proxy in ensuring business value is being delivered </w:t>
            </w:r>
          </w:p>
          <w:p w14:paraId="2E5611AD" w14:textId="429F6DA8" w:rsidR="00F814B6" w:rsidRPr="00AE2116" w:rsidRDefault="00F814B6" w:rsidP="00AE2116">
            <w:pPr>
              <w:numPr>
                <w:ilvl w:val="0"/>
                <w:numId w:val="1"/>
              </w:numPr>
              <w:spacing w:line="280" w:lineRule="exact"/>
              <w:ind w:left="234" w:hanging="234"/>
              <w:rPr>
                <w:rFonts w:ascii="Arial" w:hAnsi="Arial" w:cs="Arial"/>
              </w:rPr>
            </w:pPr>
            <w:r w:rsidRPr="00AE2116">
              <w:rPr>
                <w:rFonts w:ascii="Arial" w:hAnsi="Arial" w:cs="Arial"/>
              </w:rPr>
              <w:t>Experience in working with the Design Authority function to continuously improve our business solution design capability and assisting in ensuring we are adhering to best practice Engender trust and authority through recurring engagement with the business and IT</w:t>
            </w:r>
          </w:p>
          <w:p w14:paraId="36F0E0BB" w14:textId="1902172B" w:rsidR="00F814B6" w:rsidRPr="00AE2116" w:rsidRDefault="00F814B6" w:rsidP="00AE2116">
            <w:pPr>
              <w:numPr>
                <w:ilvl w:val="0"/>
                <w:numId w:val="1"/>
              </w:numPr>
              <w:spacing w:line="280" w:lineRule="exact"/>
              <w:ind w:left="234" w:hanging="234"/>
              <w:rPr>
                <w:rFonts w:ascii="Arial" w:hAnsi="Arial" w:cs="Arial"/>
              </w:rPr>
            </w:pPr>
            <w:r w:rsidRPr="00AE2116">
              <w:rPr>
                <w:rFonts w:ascii="Arial" w:hAnsi="Arial" w:cs="Arial"/>
              </w:rPr>
              <w:t>Experience in mentoring &amp; support to Business team members in the Analysts team</w:t>
            </w:r>
          </w:p>
          <w:p w14:paraId="290101B2" w14:textId="21A62BBA" w:rsidR="00A03D28" w:rsidRPr="00AE2116" w:rsidRDefault="00A03D28" w:rsidP="00AE2116">
            <w:pPr>
              <w:spacing w:line="280" w:lineRule="exact"/>
              <w:ind w:left="234"/>
              <w:rPr>
                <w:rFonts w:ascii="Arial" w:hAnsi="Arial" w:cs="Arial"/>
              </w:rPr>
            </w:pPr>
          </w:p>
        </w:tc>
        <w:tc>
          <w:tcPr>
            <w:tcW w:w="3060" w:type="dxa"/>
            <w:shd w:val="clear" w:color="auto" w:fill="auto"/>
          </w:tcPr>
          <w:p w14:paraId="26AAE048" w14:textId="77777777" w:rsidR="00F70164" w:rsidRPr="00AE2116" w:rsidRDefault="00CE22BA" w:rsidP="00AE2116">
            <w:pPr>
              <w:numPr>
                <w:ilvl w:val="0"/>
                <w:numId w:val="2"/>
              </w:numPr>
              <w:spacing w:line="280" w:lineRule="exact"/>
              <w:rPr>
                <w:rFonts w:ascii="Arial" w:hAnsi="Arial" w:cs="Arial"/>
              </w:rPr>
            </w:pPr>
            <w:r w:rsidRPr="00AE2116">
              <w:rPr>
                <w:rFonts w:ascii="Arial" w:hAnsi="Arial" w:cs="Arial"/>
              </w:rPr>
              <w:t>Experience of working with other regulatory bodies or partner scrutiny bodies.</w:t>
            </w:r>
          </w:p>
          <w:p w14:paraId="6F2626BC" w14:textId="6346EFE1" w:rsidR="001E2C16" w:rsidRPr="00AE2116" w:rsidRDefault="001E2C16" w:rsidP="00AE2116">
            <w:pPr>
              <w:spacing w:line="280" w:lineRule="exact"/>
              <w:rPr>
                <w:rFonts w:ascii="Arial" w:hAnsi="Arial" w:cs="Arial"/>
              </w:rPr>
            </w:pPr>
          </w:p>
          <w:p w14:paraId="16AFBE59" w14:textId="77777777" w:rsidR="001E2C16" w:rsidRPr="00AE2116" w:rsidRDefault="001E2C16" w:rsidP="00AE2116">
            <w:pPr>
              <w:spacing w:line="280" w:lineRule="exact"/>
              <w:ind w:left="720"/>
              <w:rPr>
                <w:rFonts w:ascii="Arial" w:hAnsi="Arial" w:cs="Arial"/>
              </w:rPr>
            </w:pPr>
          </w:p>
          <w:p w14:paraId="1862A0DD" w14:textId="77777777" w:rsidR="00526D6B" w:rsidRPr="00AE2116" w:rsidRDefault="00526D6B" w:rsidP="00AE2116">
            <w:pPr>
              <w:spacing w:line="280" w:lineRule="exact"/>
              <w:ind w:left="293"/>
              <w:rPr>
                <w:rFonts w:ascii="Arial" w:hAnsi="Arial" w:cs="Arial"/>
              </w:rPr>
            </w:pPr>
          </w:p>
        </w:tc>
      </w:tr>
      <w:tr w:rsidR="00F70164" w:rsidRPr="00AE2116" w14:paraId="24A61A7C" w14:textId="77777777" w:rsidTr="00AE2116">
        <w:tc>
          <w:tcPr>
            <w:tcW w:w="2382" w:type="dxa"/>
            <w:shd w:val="clear" w:color="auto" w:fill="auto"/>
          </w:tcPr>
          <w:p w14:paraId="1EFCC526" w14:textId="77777777" w:rsidR="00F70164" w:rsidRPr="00AE2116" w:rsidRDefault="00F70164" w:rsidP="00AE2116">
            <w:pPr>
              <w:spacing w:line="280" w:lineRule="exact"/>
              <w:rPr>
                <w:rFonts w:ascii="Arial" w:hAnsi="Arial" w:cs="Arial"/>
                <w:b/>
              </w:rPr>
            </w:pPr>
            <w:r w:rsidRPr="00AE2116">
              <w:rPr>
                <w:rFonts w:ascii="Arial" w:hAnsi="Arial" w:cs="Arial"/>
                <w:b/>
              </w:rPr>
              <w:t>Education, Qualifications &amp; Training</w:t>
            </w:r>
          </w:p>
          <w:p w14:paraId="62241274" w14:textId="77777777" w:rsidR="006D7F16" w:rsidRPr="00AE2116" w:rsidRDefault="006D7F16" w:rsidP="00AE2116">
            <w:pPr>
              <w:spacing w:line="280" w:lineRule="exact"/>
              <w:rPr>
                <w:rFonts w:ascii="Arial" w:hAnsi="Arial" w:cs="Arial"/>
                <w:b/>
              </w:rPr>
            </w:pPr>
          </w:p>
        </w:tc>
        <w:tc>
          <w:tcPr>
            <w:tcW w:w="4135" w:type="dxa"/>
            <w:shd w:val="clear" w:color="auto" w:fill="auto"/>
          </w:tcPr>
          <w:p w14:paraId="045C3DAF" w14:textId="77777777" w:rsidR="00365D73" w:rsidRPr="00AE2116" w:rsidRDefault="00111362" w:rsidP="00AE2116">
            <w:pPr>
              <w:pStyle w:val="ListParagraph"/>
              <w:numPr>
                <w:ilvl w:val="0"/>
                <w:numId w:val="10"/>
              </w:numPr>
              <w:tabs>
                <w:tab w:val="left" w:pos="0"/>
              </w:tabs>
              <w:spacing w:line="280" w:lineRule="exact"/>
              <w:rPr>
                <w:rFonts w:ascii="Arial" w:hAnsi="Arial" w:cs="Arial"/>
              </w:rPr>
            </w:pPr>
            <w:r w:rsidRPr="00AE2116">
              <w:rPr>
                <w:rFonts w:ascii="Arial" w:hAnsi="Arial" w:cs="Arial"/>
              </w:rPr>
              <w:t>Educated to Degree level or equivalent relevant experience</w:t>
            </w:r>
          </w:p>
          <w:p w14:paraId="0EB71740" w14:textId="615600B1" w:rsidR="00111362" w:rsidRPr="00AE2116" w:rsidRDefault="00111362" w:rsidP="00AE2116">
            <w:pPr>
              <w:pStyle w:val="ListParagraph"/>
              <w:numPr>
                <w:ilvl w:val="0"/>
                <w:numId w:val="10"/>
              </w:numPr>
              <w:tabs>
                <w:tab w:val="left" w:pos="0"/>
              </w:tabs>
              <w:spacing w:line="280" w:lineRule="exact"/>
              <w:rPr>
                <w:rFonts w:ascii="Arial" w:hAnsi="Arial" w:cs="Arial"/>
              </w:rPr>
            </w:pPr>
            <w:r w:rsidRPr="00AE2116">
              <w:rPr>
                <w:rFonts w:ascii="Arial" w:hAnsi="Arial" w:cs="Arial"/>
              </w:rPr>
              <w:t>Scrum certified</w:t>
            </w:r>
          </w:p>
        </w:tc>
        <w:tc>
          <w:tcPr>
            <w:tcW w:w="3060" w:type="dxa"/>
            <w:shd w:val="clear" w:color="auto" w:fill="auto"/>
          </w:tcPr>
          <w:p w14:paraId="2103AA39" w14:textId="1A4A5FF3" w:rsidR="00F70164" w:rsidRPr="00AE2116" w:rsidRDefault="00F814B6" w:rsidP="006E40F6">
            <w:pPr>
              <w:pStyle w:val="ListParagraph"/>
              <w:numPr>
                <w:ilvl w:val="0"/>
                <w:numId w:val="13"/>
              </w:numPr>
              <w:spacing w:line="280" w:lineRule="exact"/>
              <w:ind w:left="185" w:hanging="185"/>
              <w:rPr>
                <w:rFonts w:ascii="Arial" w:hAnsi="Arial" w:cs="Arial"/>
                <w:b/>
              </w:rPr>
            </w:pPr>
            <w:bookmarkStart w:id="0" w:name="_GoBack"/>
            <w:bookmarkEnd w:id="0"/>
            <w:r w:rsidRPr="00AE2116">
              <w:rPr>
                <w:rFonts w:ascii="Arial" w:hAnsi="Arial" w:cs="Arial"/>
                <w:shd w:val="clear" w:color="auto" w:fill="FFFFFF"/>
              </w:rPr>
              <w:t>ISEB/BCS-qualified Business Analyst</w:t>
            </w:r>
          </w:p>
        </w:tc>
      </w:tr>
      <w:tr w:rsidR="00F70164" w:rsidRPr="00AE2116" w14:paraId="3A9A8438" w14:textId="77777777" w:rsidTr="00AE2116">
        <w:tc>
          <w:tcPr>
            <w:tcW w:w="2382" w:type="dxa"/>
            <w:shd w:val="clear" w:color="auto" w:fill="auto"/>
          </w:tcPr>
          <w:p w14:paraId="1352CF5B" w14:textId="77777777" w:rsidR="00F70164" w:rsidRPr="00AE2116" w:rsidRDefault="00F70164" w:rsidP="00AE2116">
            <w:pPr>
              <w:spacing w:line="280" w:lineRule="exact"/>
              <w:rPr>
                <w:rFonts w:ascii="Arial" w:hAnsi="Arial" w:cs="Arial"/>
                <w:b/>
              </w:rPr>
            </w:pPr>
            <w:r w:rsidRPr="00AE2116">
              <w:rPr>
                <w:rFonts w:ascii="Arial" w:hAnsi="Arial" w:cs="Arial"/>
                <w:b/>
              </w:rPr>
              <w:t>Skills &amp; Knowledge</w:t>
            </w:r>
          </w:p>
        </w:tc>
        <w:tc>
          <w:tcPr>
            <w:tcW w:w="4135" w:type="dxa"/>
            <w:shd w:val="clear" w:color="auto" w:fill="auto"/>
          </w:tcPr>
          <w:p w14:paraId="6788F31E" w14:textId="0EB23B89" w:rsidR="00DB6A1E" w:rsidRPr="00AE2116" w:rsidRDefault="00DB6A1E"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A strong knowledge of Agile (SCRUM) methodology</w:t>
            </w:r>
          </w:p>
          <w:p w14:paraId="3F8AD2AF" w14:textId="513A059F" w:rsidR="00DB6A1E" w:rsidRPr="00AE2116" w:rsidRDefault="00DB6A1E"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 xml:space="preserve">Strong communication skills that allow for effective communication </w:t>
            </w:r>
            <w:r w:rsidRPr="00AE2116">
              <w:rPr>
                <w:rFonts w:ascii="Arial" w:hAnsi="Arial" w:cs="Arial"/>
                <w:shd w:val="clear" w:color="auto" w:fill="FFFFFF"/>
              </w:rPr>
              <w:lastRenderedPageBreak/>
              <w:t>across all levels of the organi</w:t>
            </w:r>
            <w:r w:rsidR="00A272F0" w:rsidRPr="00AE2116">
              <w:rPr>
                <w:rFonts w:ascii="Arial" w:hAnsi="Arial" w:cs="Arial"/>
                <w:shd w:val="clear" w:color="auto" w:fill="FFFFFF"/>
              </w:rPr>
              <w:t>s</w:t>
            </w:r>
            <w:r w:rsidRPr="00AE2116">
              <w:rPr>
                <w:rFonts w:ascii="Arial" w:hAnsi="Arial" w:cs="Arial"/>
                <w:shd w:val="clear" w:color="auto" w:fill="FFFFFF"/>
              </w:rPr>
              <w:t>ation</w:t>
            </w:r>
          </w:p>
          <w:p w14:paraId="129C13D2" w14:textId="6D5EC3C3" w:rsidR="00337CFD" w:rsidRPr="00AE2116" w:rsidRDefault="00337CFD" w:rsidP="00AE2116">
            <w:pPr>
              <w:numPr>
                <w:ilvl w:val="0"/>
                <w:numId w:val="3"/>
              </w:numPr>
              <w:spacing w:line="280" w:lineRule="exact"/>
              <w:ind w:left="195" w:hanging="142"/>
              <w:rPr>
                <w:rFonts w:ascii="Arial" w:hAnsi="Arial" w:cs="Arial"/>
              </w:rPr>
            </w:pPr>
            <w:bookmarkStart w:id="1" w:name="_Hlk23773365"/>
            <w:r w:rsidRPr="00AE2116">
              <w:rPr>
                <w:rFonts w:ascii="Arial" w:hAnsi="Arial" w:cs="Arial"/>
                <w:shd w:val="clear" w:color="auto" w:fill="FFFFFF"/>
              </w:rPr>
              <w:t>Lead scope definition workshops</w:t>
            </w:r>
          </w:p>
          <w:p w14:paraId="5141AB7A" w14:textId="77777777" w:rsidR="00E419DB" w:rsidRPr="00AE2116" w:rsidRDefault="00337CFD" w:rsidP="00AE2116">
            <w:pPr>
              <w:numPr>
                <w:ilvl w:val="0"/>
                <w:numId w:val="3"/>
              </w:numPr>
              <w:spacing w:line="280" w:lineRule="exact"/>
              <w:ind w:left="195" w:hanging="142"/>
              <w:rPr>
                <w:rFonts w:ascii="Arial" w:hAnsi="Arial" w:cs="Arial"/>
              </w:rPr>
            </w:pPr>
            <w:bookmarkStart w:id="2" w:name="_Hlk23773403"/>
            <w:bookmarkEnd w:id="1"/>
            <w:r w:rsidRPr="00AE2116">
              <w:rPr>
                <w:rFonts w:ascii="Arial" w:hAnsi="Arial" w:cs="Arial"/>
                <w:shd w:val="clear" w:color="auto" w:fill="FFFFFF"/>
              </w:rPr>
              <w:t>Facilitate story mapping, release planning, and user persona workshops with the Scrum teams</w:t>
            </w:r>
          </w:p>
          <w:bookmarkEnd w:id="2"/>
          <w:p w14:paraId="6AE99466" w14:textId="3CBA46FA" w:rsidR="000045E5" w:rsidRPr="00AE2116" w:rsidRDefault="00C35B95" w:rsidP="00AE2116">
            <w:pPr>
              <w:numPr>
                <w:ilvl w:val="0"/>
                <w:numId w:val="3"/>
              </w:numPr>
              <w:spacing w:line="280" w:lineRule="exact"/>
              <w:ind w:left="195" w:hanging="142"/>
              <w:rPr>
                <w:rFonts w:ascii="Arial" w:hAnsi="Arial" w:cs="Arial"/>
              </w:rPr>
            </w:pPr>
            <w:r w:rsidRPr="00AE2116">
              <w:rPr>
                <w:rFonts w:ascii="Arial" w:hAnsi="Arial" w:cs="Arial"/>
                <w:lang w:val="en-US"/>
              </w:rPr>
              <w:t>A</w:t>
            </w:r>
            <w:r w:rsidR="000045E5" w:rsidRPr="00AE2116">
              <w:rPr>
                <w:rFonts w:ascii="Arial" w:hAnsi="Arial" w:cs="Arial"/>
                <w:lang w:val="en-US"/>
              </w:rPr>
              <w:t>bility to ensure Agile/Scrum concepts and principles</w:t>
            </w:r>
            <w:r w:rsidR="00FB0A52" w:rsidRPr="00AE2116">
              <w:rPr>
                <w:rFonts w:ascii="Arial" w:hAnsi="Arial" w:cs="Arial"/>
                <w:lang w:val="en-US"/>
              </w:rPr>
              <w:t xml:space="preserve"> are adhered to and </w:t>
            </w:r>
            <w:r w:rsidR="000045E5" w:rsidRPr="00AE2116">
              <w:rPr>
                <w:rFonts w:ascii="Arial" w:hAnsi="Arial" w:cs="Arial"/>
                <w:lang w:val="en-US"/>
              </w:rPr>
              <w:t>be a voice of reason and authority</w:t>
            </w:r>
            <w:r w:rsidR="00FB0A52" w:rsidRPr="00AE2116">
              <w:rPr>
                <w:rFonts w:ascii="Arial" w:hAnsi="Arial" w:cs="Arial"/>
                <w:lang w:val="en-US"/>
              </w:rPr>
              <w:t xml:space="preserve">. </w:t>
            </w:r>
          </w:p>
          <w:p w14:paraId="1DEEEBB1" w14:textId="77777777" w:rsidR="000045E5" w:rsidRPr="00AE2116" w:rsidRDefault="000045E5" w:rsidP="00AE2116">
            <w:pPr>
              <w:numPr>
                <w:ilvl w:val="0"/>
                <w:numId w:val="3"/>
              </w:numPr>
              <w:spacing w:line="280" w:lineRule="exact"/>
              <w:ind w:left="195" w:hanging="142"/>
              <w:rPr>
                <w:rFonts w:ascii="Arial" w:hAnsi="Arial" w:cs="Arial"/>
              </w:rPr>
            </w:pPr>
            <w:r w:rsidRPr="00AE2116">
              <w:rPr>
                <w:rFonts w:ascii="Arial" w:hAnsi="Arial" w:cs="Arial"/>
              </w:rPr>
              <w:t>User story writing and training</w:t>
            </w:r>
          </w:p>
          <w:p w14:paraId="21B2329F" w14:textId="77777777" w:rsidR="00AE2116" w:rsidRDefault="000045E5" w:rsidP="00AE2116">
            <w:pPr>
              <w:numPr>
                <w:ilvl w:val="0"/>
                <w:numId w:val="3"/>
              </w:numPr>
              <w:spacing w:line="280" w:lineRule="exact"/>
              <w:ind w:left="195" w:hanging="142"/>
              <w:rPr>
                <w:rFonts w:ascii="Arial" w:hAnsi="Arial" w:cs="Arial"/>
              </w:rPr>
            </w:pPr>
            <w:r w:rsidRPr="00AE2116">
              <w:rPr>
                <w:rFonts w:ascii="Arial" w:hAnsi="Arial" w:cs="Arial"/>
              </w:rPr>
              <w:t>Facilitating agile ceremonies</w:t>
            </w:r>
          </w:p>
          <w:p w14:paraId="1FADA5DB" w14:textId="77777777" w:rsidR="00AE2116" w:rsidRPr="00AE2116" w:rsidRDefault="00337CFD"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Manage and Prioritise product backlog for the development teams</w:t>
            </w:r>
          </w:p>
          <w:p w14:paraId="3A58BBA4" w14:textId="77777777" w:rsidR="00AE2116" w:rsidRPr="00AE2116" w:rsidRDefault="00337CFD"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Conduct backlog refinement and story point estimation sessions</w:t>
            </w:r>
          </w:p>
          <w:p w14:paraId="02F7214A" w14:textId="77777777" w:rsidR="00AE2116" w:rsidRPr="00AE2116" w:rsidRDefault="00337CFD"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Understand organizational motivations including problems, goals, and objectives. Assess and document the benefits, risks, and critical success factors of the project. Demonstrate that business needs are satisfied within a given technical solution</w:t>
            </w:r>
          </w:p>
          <w:p w14:paraId="4BC76828" w14:textId="77777777" w:rsidR="00AE2116" w:rsidRDefault="00526D6B" w:rsidP="00AE2116">
            <w:pPr>
              <w:numPr>
                <w:ilvl w:val="0"/>
                <w:numId w:val="3"/>
              </w:numPr>
              <w:spacing w:line="280" w:lineRule="exact"/>
              <w:ind w:left="195" w:hanging="142"/>
              <w:rPr>
                <w:rFonts w:ascii="Arial" w:hAnsi="Arial" w:cs="Arial"/>
              </w:rPr>
            </w:pPr>
            <w:r w:rsidRPr="00AE2116">
              <w:rPr>
                <w:rFonts w:ascii="Arial" w:hAnsi="Arial" w:cs="Arial"/>
              </w:rPr>
              <w:t>Ability to work under pressure and meet targets.</w:t>
            </w:r>
          </w:p>
          <w:p w14:paraId="64D2B087" w14:textId="77777777" w:rsidR="00AE2116" w:rsidRDefault="00526D6B" w:rsidP="00AE2116">
            <w:pPr>
              <w:numPr>
                <w:ilvl w:val="0"/>
                <w:numId w:val="3"/>
              </w:numPr>
              <w:spacing w:line="280" w:lineRule="exact"/>
              <w:ind w:left="195" w:hanging="142"/>
              <w:rPr>
                <w:rFonts w:ascii="Arial" w:hAnsi="Arial" w:cs="Arial"/>
              </w:rPr>
            </w:pPr>
            <w:r w:rsidRPr="00AE2116">
              <w:rPr>
                <w:rFonts w:ascii="Arial" w:hAnsi="Arial" w:cs="Arial"/>
              </w:rPr>
              <w:t>Ability to work at a high level of accuracy.</w:t>
            </w:r>
          </w:p>
          <w:p w14:paraId="416FB7CF" w14:textId="77777777" w:rsidR="00AE2116" w:rsidRPr="00AE2116" w:rsidRDefault="00337CFD"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Drive continuous improvements in sessions such as BA communities of practice and Enterprise Transformation</w:t>
            </w:r>
          </w:p>
          <w:p w14:paraId="2B7285FF" w14:textId="77777777" w:rsidR="00AE2116" w:rsidRPr="00AE2116" w:rsidRDefault="00DB6A1E"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Mentor junior team members</w:t>
            </w:r>
          </w:p>
          <w:p w14:paraId="76EE3DBB" w14:textId="77777777" w:rsidR="00AE2116" w:rsidRDefault="007B4E4F" w:rsidP="00AE2116">
            <w:pPr>
              <w:numPr>
                <w:ilvl w:val="0"/>
                <w:numId w:val="3"/>
              </w:numPr>
              <w:spacing w:line="280" w:lineRule="exact"/>
              <w:ind w:left="195" w:hanging="142"/>
              <w:rPr>
                <w:rFonts w:ascii="Arial" w:hAnsi="Arial" w:cs="Arial"/>
              </w:rPr>
            </w:pPr>
            <w:r w:rsidRPr="00AE2116">
              <w:rPr>
                <w:rFonts w:ascii="Arial" w:hAnsi="Arial" w:cs="Arial"/>
              </w:rPr>
              <w:t>Provide leadership and direction within the analysts team</w:t>
            </w:r>
          </w:p>
          <w:p w14:paraId="47CDD83E" w14:textId="0611E0EB" w:rsidR="007B4E4F" w:rsidRPr="00AE2116" w:rsidRDefault="007B4E4F" w:rsidP="00AE2116">
            <w:pPr>
              <w:numPr>
                <w:ilvl w:val="0"/>
                <w:numId w:val="3"/>
              </w:numPr>
              <w:spacing w:line="280" w:lineRule="exact"/>
              <w:ind w:left="195" w:hanging="142"/>
              <w:rPr>
                <w:rFonts w:ascii="Arial" w:hAnsi="Arial" w:cs="Arial"/>
              </w:rPr>
            </w:pPr>
            <w:r w:rsidRPr="00AE2116">
              <w:rPr>
                <w:rFonts w:ascii="Arial" w:hAnsi="Arial" w:cs="Arial"/>
                <w:shd w:val="clear" w:color="auto" w:fill="FFFFFF"/>
              </w:rPr>
              <w:t>Facilitation skills; ability to facilitate workshops with all staff levels</w:t>
            </w:r>
          </w:p>
        </w:tc>
        <w:tc>
          <w:tcPr>
            <w:tcW w:w="3060" w:type="dxa"/>
            <w:shd w:val="clear" w:color="auto" w:fill="auto"/>
          </w:tcPr>
          <w:p w14:paraId="1054CC40" w14:textId="33252D10" w:rsidR="001E2C16" w:rsidRPr="00AE2116" w:rsidRDefault="001E2C16" w:rsidP="00AE2116">
            <w:pPr>
              <w:numPr>
                <w:ilvl w:val="0"/>
                <w:numId w:val="3"/>
              </w:numPr>
              <w:spacing w:line="280" w:lineRule="exact"/>
              <w:ind w:left="234" w:hanging="283"/>
              <w:rPr>
                <w:rFonts w:ascii="Arial" w:hAnsi="Arial" w:cs="Arial"/>
              </w:rPr>
            </w:pPr>
            <w:r w:rsidRPr="00AE2116">
              <w:rPr>
                <w:rFonts w:ascii="Arial" w:hAnsi="Arial" w:cs="Arial"/>
              </w:rPr>
              <w:lastRenderedPageBreak/>
              <w:t>Agile coaching</w:t>
            </w:r>
          </w:p>
          <w:p w14:paraId="66C86355" w14:textId="65FE14FA" w:rsidR="001E2C16" w:rsidRPr="00AE2116" w:rsidRDefault="001E2C16" w:rsidP="00AE2116">
            <w:pPr>
              <w:numPr>
                <w:ilvl w:val="0"/>
                <w:numId w:val="3"/>
              </w:numPr>
              <w:spacing w:line="280" w:lineRule="exact"/>
              <w:ind w:left="234" w:hanging="283"/>
              <w:rPr>
                <w:rFonts w:ascii="Arial" w:hAnsi="Arial" w:cs="Arial"/>
              </w:rPr>
            </w:pPr>
            <w:r w:rsidRPr="00AE2116">
              <w:rPr>
                <w:rFonts w:ascii="Arial" w:hAnsi="Arial" w:cs="Arial"/>
              </w:rPr>
              <w:t>Exposure of cloud architecture and technologies</w:t>
            </w:r>
          </w:p>
          <w:p w14:paraId="3EED8F2D" w14:textId="77777777" w:rsidR="00F70164" w:rsidRPr="00AE2116" w:rsidRDefault="00F70164" w:rsidP="00AE2116">
            <w:pPr>
              <w:spacing w:line="280" w:lineRule="exact"/>
              <w:ind w:left="234"/>
              <w:rPr>
                <w:rFonts w:ascii="Arial" w:hAnsi="Arial" w:cs="Arial"/>
              </w:rPr>
            </w:pPr>
          </w:p>
        </w:tc>
      </w:tr>
    </w:tbl>
    <w:p w14:paraId="54CF2E23" w14:textId="77777777" w:rsidR="00BE2DA1" w:rsidRPr="00AE2116" w:rsidRDefault="00BE2DA1" w:rsidP="00AE2116">
      <w:pPr>
        <w:spacing w:line="280" w:lineRule="exact"/>
        <w:rPr>
          <w:rFonts w:ascii="Arial" w:hAnsi="Arial" w:cs="Arial"/>
          <w:b/>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6227"/>
      </w:tblGrid>
      <w:tr w:rsidR="00ED5313" w:rsidRPr="00AE2116" w14:paraId="4F6D914F" w14:textId="77777777" w:rsidTr="00AE2116">
        <w:tc>
          <w:tcPr>
            <w:tcW w:w="3384" w:type="dxa"/>
            <w:shd w:val="clear" w:color="auto" w:fill="auto"/>
          </w:tcPr>
          <w:p w14:paraId="2B29CDBB" w14:textId="77777777" w:rsidR="00ED5313" w:rsidRPr="00AE2116" w:rsidRDefault="00ED5313" w:rsidP="00AE2116">
            <w:pPr>
              <w:spacing w:line="280" w:lineRule="exact"/>
              <w:rPr>
                <w:rFonts w:ascii="Arial" w:hAnsi="Arial" w:cs="Arial"/>
                <w:b/>
              </w:rPr>
            </w:pPr>
            <w:r w:rsidRPr="00AE2116">
              <w:rPr>
                <w:rFonts w:ascii="Arial" w:hAnsi="Arial" w:cs="Arial"/>
                <w:b/>
              </w:rPr>
              <w:t>Competencies/Key Performance Outcomes</w:t>
            </w:r>
          </w:p>
        </w:tc>
        <w:tc>
          <w:tcPr>
            <w:tcW w:w="6227" w:type="dxa"/>
            <w:shd w:val="clear" w:color="auto" w:fill="auto"/>
          </w:tcPr>
          <w:p w14:paraId="7DC650AD" w14:textId="77777777" w:rsidR="00ED5313" w:rsidRPr="00AE2116" w:rsidRDefault="00ED5313" w:rsidP="00AE2116">
            <w:pPr>
              <w:spacing w:line="280" w:lineRule="exact"/>
              <w:rPr>
                <w:rFonts w:ascii="Arial" w:hAnsi="Arial" w:cs="Arial"/>
                <w:b/>
              </w:rPr>
            </w:pPr>
          </w:p>
          <w:p w14:paraId="3C120392" w14:textId="77777777" w:rsidR="00ED5313" w:rsidRPr="00AE2116" w:rsidRDefault="00ED5313" w:rsidP="00AE2116">
            <w:pPr>
              <w:spacing w:line="280" w:lineRule="exact"/>
              <w:rPr>
                <w:rFonts w:ascii="Arial" w:hAnsi="Arial" w:cs="Arial"/>
                <w:b/>
              </w:rPr>
            </w:pPr>
            <w:r w:rsidRPr="00AE2116">
              <w:rPr>
                <w:rFonts w:ascii="Arial" w:hAnsi="Arial" w:cs="Arial"/>
                <w:b/>
              </w:rPr>
              <w:t>Description</w:t>
            </w:r>
          </w:p>
          <w:p w14:paraId="1A1FC24C" w14:textId="77777777" w:rsidR="006D7F16" w:rsidRPr="00AE2116" w:rsidRDefault="006D7F16" w:rsidP="00AE2116">
            <w:pPr>
              <w:spacing w:line="280" w:lineRule="exact"/>
              <w:rPr>
                <w:rFonts w:ascii="Arial" w:hAnsi="Arial" w:cs="Arial"/>
                <w:b/>
              </w:rPr>
            </w:pPr>
          </w:p>
        </w:tc>
      </w:tr>
      <w:tr w:rsidR="00ED5313" w:rsidRPr="00AE2116" w14:paraId="45F5B9E1" w14:textId="77777777" w:rsidTr="00AE2116">
        <w:tc>
          <w:tcPr>
            <w:tcW w:w="3384" w:type="dxa"/>
            <w:shd w:val="clear" w:color="auto" w:fill="auto"/>
          </w:tcPr>
          <w:p w14:paraId="396C6A47" w14:textId="77777777" w:rsidR="00ED5313" w:rsidRPr="00AE2116" w:rsidRDefault="00E43617" w:rsidP="00AE2116">
            <w:pPr>
              <w:spacing w:line="280" w:lineRule="exact"/>
              <w:rPr>
                <w:rFonts w:ascii="Arial" w:hAnsi="Arial" w:cs="Arial"/>
                <w:b/>
              </w:rPr>
            </w:pPr>
            <w:r w:rsidRPr="00AE2116">
              <w:rPr>
                <w:rFonts w:ascii="Arial" w:hAnsi="Arial" w:cs="Arial"/>
                <w:b/>
                <w:color w:val="000000"/>
              </w:rPr>
              <w:t>Leading others</w:t>
            </w:r>
            <w:r w:rsidR="006B56A6" w:rsidRPr="00AE2116">
              <w:rPr>
                <w:rFonts w:ascii="Arial" w:hAnsi="Arial" w:cs="Arial"/>
                <w:b/>
                <w:color w:val="000000"/>
              </w:rPr>
              <w:t xml:space="preserve"> / Team Working</w:t>
            </w:r>
          </w:p>
        </w:tc>
        <w:tc>
          <w:tcPr>
            <w:tcW w:w="6227" w:type="dxa"/>
            <w:shd w:val="clear" w:color="auto" w:fill="auto"/>
          </w:tcPr>
          <w:p w14:paraId="0F35F2D3" w14:textId="2851B5D2" w:rsidR="00E43617" w:rsidRPr="00AE2116" w:rsidRDefault="00E43617" w:rsidP="00AE2116">
            <w:pPr>
              <w:pStyle w:val="Default"/>
              <w:numPr>
                <w:ilvl w:val="0"/>
                <w:numId w:val="4"/>
              </w:numPr>
              <w:spacing w:line="280" w:lineRule="exact"/>
              <w:ind w:left="307" w:hanging="283"/>
            </w:pPr>
            <w:r w:rsidRPr="00AE2116">
              <w:t xml:space="preserve">Ability to provide leadership, a clear sense of purpose and direction </w:t>
            </w:r>
          </w:p>
          <w:p w14:paraId="23B131A4" w14:textId="77777777" w:rsidR="00E43617" w:rsidRPr="00AE2116" w:rsidRDefault="00E43617" w:rsidP="00AE2116">
            <w:pPr>
              <w:pStyle w:val="Default"/>
              <w:numPr>
                <w:ilvl w:val="0"/>
                <w:numId w:val="4"/>
              </w:numPr>
              <w:spacing w:line="280" w:lineRule="exact"/>
              <w:ind w:left="307" w:hanging="283"/>
            </w:pPr>
            <w:r w:rsidRPr="00AE2116">
              <w:t>Ability to deploy staff and other resources effectively to achieve performance objectives.</w:t>
            </w:r>
          </w:p>
          <w:p w14:paraId="5FCA21C4" w14:textId="77777777" w:rsidR="006F500B" w:rsidRPr="00AE2116" w:rsidRDefault="006F500B" w:rsidP="00AE2116">
            <w:pPr>
              <w:numPr>
                <w:ilvl w:val="0"/>
                <w:numId w:val="4"/>
              </w:numPr>
              <w:spacing w:line="280" w:lineRule="exact"/>
              <w:ind w:left="307" w:hanging="283"/>
              <w:rPr>
                <w:rFonts w:ascii="Arial" w:hAnsi="Arial" w:cs="Arial"/>
              </w:rPr>
            </w:pPr>
            <w:r w:rsidRPr="00AE2116">
              <w:rPr>
                <w:rFonts w:ascii="Arial" w:hAnsi="Arial" w:cs="Arial"/>
              </w:rPr>
              <w:t>Adapts to the team and builds team spirit.</w:t>
            </w:r>
          </w:p>
          <w:p w14:paraId="687E3717" w14:textId="77777777" w:rsidR="006F500B" w:rsidRPr="00AE2116" w:rsidRDefault="006F500B" w:rsidP="00AE2116">
            <w:pPr>
              <w:numPr>
                <w:ilvl w:val="0"/>
                <w:numId w:val="4"/>
              </w:numPr>
              <w:spacing w:line="280" w:lineRule="exact"/>
              <w:ind w:left="307" w:hanging="283"/>
              <w:rPr>
                <w:rFonts w:ascii="Arial" w:hAnsi="Arial" w:cs="Arial"/>
              </w:rPr>
            </w:pPr>
            <w:r w:rsidRPr="00AE2116">
              <w:rPr>
                <w:rFonts w:ascii="Arial" w:hAnsi="Arial" w:cs="Arial"/>
              </w:rPr>
              <w:t>Listens, consults others and communicates proactively.</w:t>
            </w:r>
          </w:p>
          <w:p w14:paraId="4D1453DB" w14:textId="77777777" w:rsidR="006F500B" w:rsidRPr="00AE2116" w:rsidRDefault="006F500B" w:rsidP="00AE2116">
            <w:pPr>
              <w:numPr>
                <w:ilvl w:val="0"/>
                <w:numId w:val="4"/>
              </w:numPr>
              <w:spacing w:line="280" w:lineRule="exact"/>
              <w:ind w:left="307" w:hanging="283"/>
              <w:rPr>
                <w:rFonts w:ascii="Arial" w:hAnsi="Arial" w:cs="Arial"/>
              </w:rPr>
            </w:pPr>
            <w:r w:rsidRPr="00AE2116">
              <w:rPr>
                <w:rFonts w:ascii="Arial" w:hAnsi="Arial" w:cs="Arial"/>
              </w:rPr>
              <w:lastRenderedPageBreak/>
              <w:t>Demonstrates integrity.</w:t>
            </w:r>
          </w:p>
          <w:p w14:paraId="1FE1E4FB" w14:textId="77777777" w:rsidR="006B56A6" w:rsidRPr="00AE2116" w:rsidRDefault="006B56A6" w:rsidP="00AE2116">
            <w:pPr>
              <w:numPr>
                <w:ilvl w:val="0"/>
                <w:numId w:val="4"/>
              </w:numPr>
              <w:spacing w:line="280" w:lineRule="exact"/>
              <w:ind w:left="307" w:hanging="283"/>
              <w:rPr>
                <w:rFonts w:ascii="Arial" w:hAnsi="Arial" w:cs="Arial"/>
                <w:color w:val="000000"/>
              </w:rPr>
            </w:pPr>
            <w:r w:rsidRPr="00AE2116">
              <w:rPr>
                <w:rFonts w:ascii="Arial" w:hAnsi="Arial" w:cs="Arial"/>
                <w:color w:val="000000"/>
              </w:rPr>
              <w:t>Contributes to the shared vision and purpose and shares this effectively.</w:t>
            </w:r>
          </w:p>
          <w:p w14:paraId="381A44A8" w14:textId="77777777" w:rsidR="006B56A6" w:rsidRPr="00AE2116" w:rsidRDefault="006B56A6" w:rsidP="00AE2116">
            <w:pPr>
              <w:numPr>
                <w:ilvl w:val="0"/>
                <w:numId w:val="4"/>
              </w:numPr>
              <w:spacing w:line="280" w:lineRule="exact"/>
              <w:ind w:left="307" w:hanging="283"/>
              <w:rPr>
                <w:rFonts w:ascii="Arial" w:hAnsi="Arial" w:cs="Arial"/>
                <w:color w:val="000000"/>
              </w:rPr>
            </w:pPr>
            <w:r w:rsidRPr="00AE2116">
              <w:rPr>
                <w:rFonts w:ascii="Arial" w:hAnsi="Arial" w:cs="Arial"/>
                <w:color w:val="000000"/>
              </w:rPr>
              <w:t>Involves the team in decision and actions.</w:t>
            </w:r>
          </w:p>
          <w:p w14:paraId="62C8A1D8" w14:textId="77777777" w:rsidR="00382DF3" w:rsidRPr="00AE2116" w:rsidRDefault="00382DF3" w:rsidP="00AE2116">
            <w:pPr>
              <w:spacing w:line="280" w:lineRule="exact"/>
              <w:rPr>
                <w:rFonts w:ascii="Arial" w:hAnsi="Arial" w:cs="Arial"/>
              </w:rPr>
            </w:pPr>
          </w:p>
        </w:tc>
      </w:tr>
      <w:tr w:rsidR="006D7F16" w:rsidRPr="00AE2116" w14:paraId="18ECFD90" w14:textId="77777777" w:rsidTr="00AE2116">
        <w:trPr>
          <w:trHeight w:val="2373"/>
        </w:trPr>
        <w:tc>
          <w:tcPr>
            <w:tcW w:w="3384" w:type="dxa"/>
            <w:shd w:val="clear" w:color="auto" w:fill="auto"/>
          </w:tcPr>
          <w:p w14:paraId="7EE8C17B" w14:textId="77777777" w:rsidR="006D7F16" w:rsidRPr="00AE2116" w:rsidRDefault="00E43617" w:rsidP="00AE2116">
            <w:pPr>
              <w:spacing w:line="280" w:lineRule="exact"/>
              <w:rPr>
                <w:rFonts w:ascii="Arial" w:hAnsi="Arial" w:cs="Arial"/>
                <w:b/>
              </w:rPr>
            </w:pPr>
            <w:r w:rsidRPr="00AE2116">
              <w:rPr>
                <w:rFonts w:ascii="Arial" w:hAnsi="Arial" w:cs="Arial"/>
                <w:b/>
                <w:color w:val="000000"/>
              </w:rPr>
              <w:lastRenderedPageBreak/>
              <w:t>Effective Communication</w:t>
            </w:r>
            <w:r w:rsidRPr="00AE2116">
              <w:rPr>
                <w:rFonts w:ascii="Arial" w:hAnsi="Arial" w:cs="Arial"/>
                <w:b/>
              </w:rPr>
              <w:t xml:space="preserve"> </w:t>
            </w:r>
          </w:p>
        </w:tc>
        <w:tc>
          <w:tcPr>
            <w:tcW w:w="6227" w:type="dxa"/>
            <w:shd w:val="clear" w:color="auto" w:fill="auto"/>
          </w:tcPr>
          <w:p w14:paraId="4253763B" w14:textId="77777777" w:rsidR="00E43617" w:rsidRPr="00AE2116" w:rsidRDefault="000045E5" w:rsidP="00AE2116">
            <w:pPr>
              <w:numPr>
                <w:ilvl w:val="0"/>
                <w:numId w:val="5"/>
              </w:numPr>
              <w:spacing w:line="280" w:lineRule="exact"/>
              <w:ind w:left="307" w:hanging="283"/>
              <w:rPr>
                <w:rFonts w:ascii="Arial" w:hAnsi="Arial" w:cs="Arial"/>
                <w:color w:val="000000"/>
              </w:rPr>
            </w:pPr>
            <w:r w:rsidRPr="00AE2116">
              <w:rPr>
                <w:rFonts w:ascii="Arial" w:hAnsi="Arial" w:cs="Arial"/>
                <w:color w:val="000000"/>
              </w:rPr>
              <w:t>Listen</w:t>
            </w:r>
            <w:r w:rsidR="00065F79" w:rsidRPr="00AE2116">
              <w:rPr>
                <w:rFonts w:ascii="Arial" w:hAnsi="Arial" w:cs="Arial"/>
                <w:color w:val="000000"/>
              </w:rPr>
              <w:t>s</w:t>
            </w:r>
            <w:r w:rsidRPr="00AE2116">
              <w:rPr>
                <w:rFonts w:ascii="Arial" w:hAnsi="Arial" w:cs="Arial"/>
                <w:color w:val="000000"/>
              </w:rPr>
              <w:t xml:space="preserve"> to, understand</w:t>
            </w:r>
            <w:r w:rsidR="00065F79" w:rsidRPr="00AE2116">
              <w:rPr>
                <w:rFonts w:ascii="Arial" w:hAnsi="Arial" w:cs="Arial"/>
                <w:color w:val="000000"/>
              </w:rPr>
              <w:t>s</w:t>
            </w:r>
            <w:r w:rsidRPr="00AE2116">
              <w:rPr>
                <w:rFonts w:ascii="Arial" w:hAnsi="Arial" w:cs="Arial"/>
                <w:color w:val="000000"/>
              </w:rPr>
              <w:t xml:space="preserve"> and communicate</w:t>
            </w:r>
            <w:r w:rsidR="00065F79" w:rsidRPr="00AE2116">
              <w:rPr>
                <w:rFonts w:ascii="Arial" w:hAnsi="Arial" w:cs="Arial"/>
                <w:color w:val="000000"/>
              </w:rPr>
              <w:t>s</w:t>
            </w:r>
            <w:r w:rsidRPr="00AE2116">
              <w:rPr>
                <w:rFonts w:ascii="Arial" w:hAnsi="Arial" w:cs="Arial"/>
                <w:color w:val="000000"/>
              </w:rPr>
              <w:t xml:space="preserve"> complex and multi-strand</w:t>
            </w:r>
            <w:r w:rsidR="00065F79" w:rsidRPr="00AE2116">
              <w:rPr>
                <w:rFonts w:ascii="Arial" w:hAnsi="Arial" w:cs="Arial"/>
                <w:color w:val="000000"/>
              </w:rPr>
              <w:t xml:space="preserve">ed information from a range of </w:t>
            </w:r>
            <w:r w:rsidRPr="00AE2116">
              <w:rPr>
                <w:rFonts w:ascii="Arial" w:hAnsi="Arial" w:cs="Arial"/>
                <w:color w:val="000000"/>
              </w:rPr>
              <w:t>sources, adopting effective questioning techniques to elicit and appreciate a range of views.</w:t>
            </w:r>
          </w:p>
          <w:p w14:paraId="16EB9AAA" w14:textId="77777777" w:rsidR="000045E5" w:rsidRPr="00AE2116" w:rsidRDefault="000045E5" w:rsidP="00AE2116">
            <w:pPr>
              <w:numPr>
                <w:ilvl w:val="0"/>
                <w:numId w:val="5"/>
              </w:numPr>
              <w:spacing w:line="280" w:lineRule="exact"/>
              <w:ind w:left="307" w:hanging="283"/>
              <w:rPr>
                <w:rFonts w:ascii="Arial" w:hAnsi="Arial" w:cs="Arial"/>
                <w:color w:val="000000"/>
              </w:rPr>
            </w:pPr>
            <w:r w:rsidRPr="00AE2116">
              <w:rPr>
                <w:rFonts w:ascii="Arial" w:hAnsi="Arial" w:cs="Arial"/>
                <w:color w:val="000000"/>
              </w:rPr>
              <w:t>Respond constructively and confidently to queries and complaints, negotiating with others in a way that suits the situation, demonstrating a high level of theoretical and practical knowledge.</w:t>
            </w:r>
          </w:p>
          <w:p w14:paraId="67992E71" w14:textId="77777777" w:rsidR="00E43617" w:rsidRPr="00AE2116" w:rsidRDefault="00E43617" w:rsidP="00AE2116">
            <w:pPr>
              <w:numPr>
                <w:ilvl w:val="0"/>
                <w:numId w:val="5"/>
              </w:numPr>
              <w:spacing w:line="280" w:lineRule="exact"/>
              <w:ind w:left="307" w:hanging="283"/>
              <w:rPr>
                <w:rFonts w:ascii="Arial" w:hAnsi="Arial" w:cs="Arial"/>
                <w:color w:val="000000"/>
              </w:rPr>
            </w:pPr>
            <w:r w:rsidRPr="00AE2116">
              <w:rPr>
                <w:rFonts w:ascii="Arial" w:hAnsi="Arial" w:cs="Arial"/>
                <w:color w:val="000000"/>
              </w:rPr>
              <w:t>Ability to express ideas clearly and concisely</w:t>
            </w:r>
            <w:r w:rsidR="000F3189" w:rsidRPr="00AE2116">
              <w:rPr>
                <w:rFonts w:ascii="Arial" w:hAnsi="Arial" w:cs="Arial"/>
                <w:color w:val="000000"/>
              </w:rPr>
              <w:t>, explain intricate and complicated concepts and ideas</w:t>
            </w:r>
            <w:r w:rsidRPr="00AE2116">
              <w:rPr>
                <w:rFonts w:ascii="Arial" w:hAnsi="Arial" w:cs="Arial"/>
                <w:color w:val="000000"/>
              </w:rPr>
              <w:t xml:space="preserve"> and adapt</w:t>
            </w:r>
            <w:r w:rsidR="000F3189" w:rsidRPr="00AE2116">
              <w:rPr>
                <w:rFonts w:ascii="Arial" w:hAnsi="Arial" w:cs="Arial"/>
                <w:color w:val="000000"/>
              </w:rPr>
              <w:t>s</w:t>
            </w:r>
            <w:r w:rsidRPr="00AE2116">
              <w:rPr>
                <w:rFonts w:ascii="Arial" w:hAnsi="Arial" w:cs="Arial"/>
                <w:color w:val="000000"/>
              </w:rPr>
              <w:t xml:space="preserve"> communication to suit different audiences.</w:t>
            </w:r>
          </w:p>
          <w:p w14:paraId="7A979836" w14:textId="77777777" w:rsidR="00E43617" w:rsidRPr="00AE2116" w:rsidRDefault="00E43617" w:rsidP="00AE2116">
            <w:pPr>
              <w:numPr>
                <w:ilvl w:val="0"/>
                <w:numId w:val="5"/>
              </w:numPr>
              <w:spacing w:line="280" w:lineRule="exact"/>
              <w:ind w:left="307" w:hanging="283"/>
              <w:rPr>
                <w:rFonts w:ascii="Arial" w:hAnsi="Arial" w:cs="Arial"/>
                <w:color w:val="000000"/>
              </w:rPr>
            </w:pPr>
            <w:r w:rsidRPr="00AE2116">
              <w:rPr>
                <w:rFonts w:ascii="Arial" w:hAnsi="Arial" w:cs="Arial"/>
                <w:color w:val="000000"/>
              </w:rPr>
              <w:t>Ability to form constructive working relationships with people at all levels in the organisation.</w:t>
            </w:r>
          </w:p>
          <w:p w14:paraId="24B756CA" w14:textId="77777777" w:rsidR="00E43617" w:rsidRPr="00AE2116" w:rsidRDefault="00E43617" w:rsidP="00AE2116">
            <w:pPr>
              <w:numPr>
                <w:ilvl w:val="0"/>
                <w:numId w:val="5"/>
              </w:numPr>
              <w:spacing w:line="280" w:lineRule="exact"/>
              <w:ind w:left="307" w:hanging="283"/>
              <w:rPr>
                <w:rFonts w:ascii="Arial" w:hAnsi="Arial" w:cs="Arial"/>
                <w:color w:val="000000"/>
              </w:rPr>
            </w:pPr>
            <w:r w:rsidRPr="00AE2116">
              <w:rPr>
                <w:rFonts w:ascii="Arial" w:hAnsi="Arial" w:cs="Arial"/>
                <w:color w:val="000000"/>
              </w:rPr>
              <w:t>Articulate and positive communicator on a one to one basis and in larger groups.</w:t>
            </w:r>
          </w:p>
          <w:p w14:paraId="288950EF" w14:textId="77777777" w:rsidR="00E43617" w:rsidRPr="00AE2116" w:rsidRDefault="00E43617" w:rsidP="00AE2116">
            <w:pPr>
              <w:numPr>
                <w:ilvl w:val="0"/>
                <w:numId w:val="5"/>
              </w:numPr>
              <w:spacing w:line="280" w:lineRule="exact"/>
              <w:ind w:left="307" w:hanging="283"/>
              <w:rPr>
                <w:rFonts w:ascii="Arial" w:hAnsi="Arial" w:cs="Arial"/>
                <w:color w:val="000000"/>
              </w:rPr>
            </w:pPr>
            <w:r w:rsidRPr="00AE2116">
              <w:rPr>
                <w:rFonts w:ascii="Arial" w:hAnsi="Arial" w:cs="Arial"/>
                <w:color w:val="000000"/>
              </w:rPr>
              <w:t>Regularly communicates with and ensures they are accessible to their team.</w:t>
            </w:r>
          </w:p>
          <w:p w14:paraId="36F2BA97" w14:textId="77777777" w:rsidR="006D7F16" w:rsidRPr="00AE2116" w:rsidRDefault="006D7F16" w:rsidP="00AE2116">
            <w:pPr>
              <w:spacing w:line="280" w:lineRule="exact"/>
              <w:ind w:left="307"/>
              <w:rPr>
                <w:rFonts w:ascii="Arial" w:hAnsi="Arial" w:cs="Arial"/>
              </w:rPr>
            </w:pPr>
          </w:p>
        </w:tc>
      </w:tr>
      <w:tr w:rsidR="00ED5313" w:rsidRPr="00AE2116" w14:paraId="011DDF90" w14:textId="77777777" w:rsidTr="00AE2116">
        <w:trPr>
          <w:trHeight w:val="2373"/>
        </w:trPr>
        <w:tc>
          <w:tcPr>
            <w:tcW w:w="3384" w:type="dxa"/>
            <w:shd w:val="clear" w:color="auto" w:fill="auto"/>
          </w:tcPr>
          <w:p w14:paraId="56C83475" w14:textId="77777777" w:rsidR="00E43617" w:rsidRPr="00AE2116" w:rsidRDefault="00E43617" w:rsidP="00AE2116">
            <w:pPr>
              <w:spacing w:line="280" w:lineRule="exact"/>
              <w:rPr>
                <w:rFonts w:ascii="Arial" w:hAnsi="Arial" w:cs="Arial"/>
                <w:b/>
              </w:rPr>
            </w:pPr>
            <w:r w:rsidRPr="00AE2116">
              <w:rPr>
                <w:rFonts w:ascii="Arial" w:hAnsi="Arial" w:cs="Arial"/>
                <w:b/>
                <w:color w:val="000000"/>
              </w:rPr>
              <w:t>Objective Decision Making</w:t>
            </w:r>
            <w:r w:rsidRPr="00AE2116">
              <w:rPr>
                <w:rFonts w:ascii="Arial" w:hAnsi="Arial" w:cs="Arial"/>
                <w:b/>
              </w:rPr>
              <w:t xml:space="preserve"> </w:t>
            </w:r>
          </w:p>
          <w:p w14:paraId="599160B7" w14:textId="77777777" w:rsidR="00E43617" w:rsidRPr="00AE2116" w:rsidRDefault="00E43617" w:rsidP="00AE2116">
            <w:pPr>
              <w:spacing w:line="280" w:lineRule="exact"/>
              <w:rPr>
                <w:rFonts w:ascii="Arial" w:hAnsi="Arial" w:cs="Arial"/>
                <w:b/>
              </w:rPr>
            </w:pPr>
          </w:p>
          <w:p w14:paraId="3938421E" w14:textId="77777777" w:rsidR="00ED5313" w:rsidRPr="00AE2116" w:rsidRDefault="00ED5313" w:rsidP="00AE2116">
            <w:pPr>
              <w:spacing w:line="280" w:lineRule="exact"/>
              <w:rPr>
                <w:rFonts w:ascii="Arial" w:hAnsi="Arial" w:cs="Arial"/>
                <w:b/>
              </w:rPr>
            </w:pPr>
          </w:p>
        </w:tc>
        <w:tc>
          <w:tcPr>
            <w:tcW w:w="6227" w:type="dxa"/>
            <w:shd w:val="clear" w:color="auto" w:fill="auto"/>
          </w:tcPr>
          <w:p w14:paraId="3E4D597B" w14:textId="77777777" w:rsidR="00E43617" w:rsidRPr="00AE2116" w:rsidRDefault="00E43617" w:rsidP="00AE2116">
            <w:pPr>
              <w:numPr>
                <w:ilvl w:val="0"/>
                <w:numId w:val="6"/>
              </w:numPr>
              <w:spacing w:line="280" w:lineRule="exact"/>
              <w:ind w:left="307" w:hanging="283"/>
              <w:rPr>
                <w:rFonts w:ascii="Arial" w:hAnsi="Arial" w:cs="Arial"/>
                <w:color w:val="000000"/>
              </w:rPr>
            </w:pPr>
            <w:r w:rsidRPr="00AE2116">
              <w:rPr>
                <w:rFonts w:ascii="Arial" w:hAnsi="Arial" w:cs="Arial"/>
                <w:color w:val="000000"/>
              </w:rPr>
              <w:t>Demonstrates analytical and systematic approach to problem solving</w:t>
            </w:r>
            <w:r w:rsidR="000F3189" w:rsidRPr="00AE2116">
              <w:rPr>
                <w:rFonts w:ascii="Arial" w:hAnsi="Arial" w:cs="Arial"/>
                <w:color w:val="000000"/>
              </w:rPr>
              <w:t xml:space="preserve"> and decision making</w:t>
            </w:r>
            <w:r w:rsidRPr="00AE2116">
              <w:rPr>
                <w:rFonts w:ascii="Arial" w:hAnsi="Arial" w:cs="Arial"/>
                <w:color w:val="000000"/>
              </w:rPr>
              <w:t>.</w:t>
            </w:r>
          </w:p>
          <w:p w14:paraId="386EA2B2" w14:textId="34FB032C" w:rsidR="00E43617" w:rsidRPr="00AE2116" w:rsidRDefault="00E43617" w:rsidP="00AE2116">
            <w:pPr>
              <w:numPr>
                <w:ilvl w:val="0"/>
                <w:numId w:val="6"/>
              </w:numPr>
              <w:spacing w:line="280" w:lineRule="exact"/>
              <w:ind w:left="307" w:hanging="283"/>
              <w:rPr>
                <w:rFonts w:ascii="Arial" w:hAnsi="Arial" w:cs="Arial"/>
                <w:color w:val="000000"/>
              </w:rPr>
            </w:pPr>
            <w:r w:rsidRPr="00AE2116">
              <w:rPr>
                <w:rFonts w:ascii="Arial" w:hAnsi="Arial" w:cs="Arial"/>
                <w:color w:val="000000"/>
              </w:rPr>
              <w:t xml:space="preserve">Ensures </w:t>
            </w:r>
            <w:r w:rsidR="000F3189" w:rsidRPr="00AE2116">
              <w:rPr>
                <w:rFonts w:ascii="Arial" w:hAnsi="Arial" w:cs="Arial"/>
                <w:color w:val="000000"/>
              </w:rPr>
              <w:t xml:space="preserve">the Agile </w:t>
            </w:r>
            <w:r w:rsidR="007B4E4F" w:rsidRPr="00AE2116">
              <w:rPr>
                <w:rFonts w:ascii="Arial" w:hAnsi="Arial" w:cs="Arial"/>
                <w:color w:val="000000"/>
              </w:rPr>
              <w:t>Business Analysts team</w:t>
            </w:r>
            <w:r w:rsidR="000F3189" w:rsidRPr="00AE2116">
              <w:rPr>
                <w:rFonts w:ascii="Arial" w:hAnsi="Arial" w:cs="Arial"/>
                <w:color w:val="000000"/>
              </w:rPr>
              <w:t xml:space="preserve"> </w:t>
            </w:r>
            <w:r w:rsidRPr="00AE2116">
              <w:rPr>
                <w:rFonts w:ascii="Arial" w:hAnsi="Arial" w:cs="Arial"/>
                <w:color w:val="000000"/>
              </w:rPr>
              <w:t>has the appropriate support, resources and authority levels to make decision</w:t>
            </w:r>
            <w:r w:rsidR="00007E65" w:rsidRPr="00AE2116">
              <w:rPr>
                <w:rFonts w:ascii="Arial" w:hAnsi="Arial" w:cs="Arial"/>
                <w:color w:val="000000"/>
              </w:rPr>
              <w:t>s</w:t>
            </w:r>
            <w:r w:rsidRPr="00AE2116">
              <w:rPr>
                <w:rFonts w:ascii="Arial" w:hAnsi="Arial" w:cs="Arial"/>
                <w:color w:val="000000"/>
              </w:rPr>
              <w:t xml:space="preserve"> quickly and easily.</w:t>
            </w:r>
          </w:p>
          <w:p w14:paraId="0764466F" w14:textId="77777777" w:rsidR="00E43617" w:rsidRPr="00AE2116" w:rsidRDefault="00E43617" w:rsidP="00AE2116">
            <w:pPr>
              <w:numPr>
                <w:ilvl w:val="0"/>
                <w:numId w:val="6"/>
              </w:numPr>
              <w:spacing w:line="280" w:lineRule="exact"/>
              <w:ind w:left="307" w:hanging="283"/>
              <w:rPr>
                <w:rFonts w:ascii="Arial" w:hAnsi="Arial" w:cs="Arial"/>
                <w:color w:val="000000"/>
              </w:rPr>
            </w:pPr>
            <w:r w:rsidRPr="00AE2116">
              <w:rPr>
                <w:rFonts w:ascii="Arial" w:hAnsi="Arial" w:cs="Arial"/>
                <w:color w:val="000000"/>
              </w:rPr>
              <w:t>Encourages and supports decisions of team members.</w:t>
            </w:r>
          </w:p>
          <w:p w14:paraId="2CEEB38B" w14:textId="77777777" w:rsidR="00E43617" w:rsidRPr="00AE2116" w:rsidRDefault="00E43617" w:rsidP="00AE2116">
            <w:pPr>
              <w:numPr>
                <w:ilvl w:val="0"/>
                <w:numId w:val="6"/>
              </w:numPr>
              <w:spacing w:line="280" w:lineRule="exact"/>
              <w:ind w:left="307" w:hanging="283"/>
              <w:rPr>
                <w:rFonts w:ascii="Arial" w:hAnsi="Arial" w:cs="Arial"/>
                <w:color w:val="000000"/>
              </w:rPr>
            </w:pPr>
            <w:r w:rsidRPr="00AE2116">
              <w:rPr>
                <w:rFonts w:ascii="Arial" w:hAnsi="Arial" w:cs="Arial"/>
                <w:color w:val="000000"/>
              </w:rPr>
              <w:t>Considers Care Inspectorate values in relation to the impact of their decisions</w:t>
            </w:r>
            <w:r w:rsidR="000F3189" w:rsidRPr="00AE2116">
              <w:rPr>
                <w:rFonts w:ascii="Arial" w:hAnsi="Arial" w:cs="Arial"/>
                <w:color w:val="000000"/>
              </w:rPr>
              <w:t xml:space="preserve"> and c</w:t>
            </w:r>
            <w:r w:rsidRPr="00AE2116">
              <w:rPr>
                <w:rFonts w:ascii="Arial" w:hAnsi="Arial" w:cs="Arial"/>
                <w:color w:val="000000"/>
              </w:rPr>
              <w:t>onsiders the wider context in which the Care Inspectorate operates.</w:t>
            </w:r>
          </w:p>
          <w:p w14:paraId="5C6A9D35" w14:textId="77777777" w:rsidR="00382DF3" w:rsidRPr="00AE2116" w:rsidRDefault="00382DF3" w:rsidP="00AE2116">
            <w:pPr>
              <w:spacing w:line="280" w:lineRule="exact"/>
              <w:ind w:left="307"/>
              <w:rPr>
                <w:rFonts w:ascii="Arial" w:hAnsi="Arial" w:cs="Arial"/>
              </w:rPr>
            </w:pPr>
          </w:p>
        </w:tc>
      </w:tr>
      <w:tr w:rsidR="00ED5313" w:rsidRPr="00AE2116" w14:paraId="4D9048C7" w14:textId="77777777" w:rsidTr="00AE2116">
        <w:tc>
          <w:tcPr>
            <w:tcW w:w="3384" w:type="dxa"/>
            <w:shd w:val="clear" w:color="auto" w:fill="auto"/>
          </w:tcPr>
          <w:p w14:paraId="72163A9A" w14:textId="77777777" w:rsidR="00ED5313" w:rsidRPr="00AE2116" w:rsidRDefault="00E43617" w:rsidP="00AE2116">
            <w:pPr>
              <w:spacing w:line="280" w:lineRule="exact"/>
              <w:rPr>
                <w:rFonts w:ascii="Arial" w:hAnsi="Arial" w:cs="Arial"/>
                <w:b/>
              </w:rPr>
            </w:pPr>
            <w:r w:rsidRPr="00AE2116">
              <w:rPr>
                <w:rFonts w:ascii="Arial" w:hAnsi="Arial" w:cs="Arial"/>
                <w:b/>
                <w:color w:val="000000"/>
              </w:rPr>
              <w:t>Planning &amp; Organising</w:t>
            </w:r>
            <w:r w:rsidRPr="00AE2116">
              <w:rPr>
                <w:rFonts w:ascii="Arial" w:hAnsi="Arial" w:cs="Arial"/>
                <w:b/>
              </w:rPr>
              <w:t xml:space="preserve"> </w:t>
            </w:r>
          </w:p>
        </w:tc>
        <w:tc>
          <w:tcPr>
            <w:tcW w:w="6227" w:type="dxa"/>
            <w:shd w:val="clear" w:color="auto" w:fill="auto"/>
          </w:tcPr>
          <w:p w14:paraId="59D314FD" w14:textId="77777777" w:rsidR="000045E5" w:rsidRPr="00AE2116" w:rsidRDefault="000045E5" w:rsidP="00AE2116">
            <w:pPr>
              <w:numPr>
                <w:ilvl w:val="0"/>
                <w:numId w:val="7"/>
              </w:numPr>
              <w:spacing w:line="280" w:lineRule="exact"/>
              <w:ind w:left="307" w:hanging="307"/>
              <w:rPr>
                <w:rFonts w:ascii="Arial" w:hAnsi="Arial" w:cs="Arial"/>
                <w:color w:val="000000"/>
              </w:rPr>
            </w:pPr>
            <w:r w:rsidRPr="00AE2116">
              <w:rPr>
                <w:rFonts w:ascii="Arial" w:hAnsi="Arial" w:cs="Arial"/>
                <w:color w:val="000000"/>
              </w:rPr>
              <w:t>Ability to plan, execute, track and report o</w:t>
            </w:r>
            <w:r w:rsidR="000F3189" w:rsidRPr="00AE2116">
              <w:rPr>
                <w:rFonts w:ascii="Arial" w:hAnsi="Arial" w:cs="Arial"/>
                <w:color w:val="000000"/>
              </w:rPr>
              <w:t>n</w:t>
            </w:r>
            <w:r w:rsidRPr="00AE2116">
              <w:rPr>
                <w:rFonts w:ascii="Arial" w:hAnsi="Arial" w:cs="Arial"/>
                <w:color w:val="000000"/>
              </w:rPr>
              <w:t xml:space="preserve"> delivery progress against requirements</w:t>
            </w:r>
          </w:p>
          <w:p w14:paraId="11D91AA2" w14:textId="77777777" w:rsidR="00E43617" w:rsidRPr="00AE2116" w:rsidRDefault="00E43617" w:rsidP="00AE2116">
            <w:pPr>
              <w:numPr>
                <w:ilvl w:val="0"/>
                <w:numId w:val="7"/>
              </w:numPr>
              <w:spacing w:line="280" w:lineRule="exact"/>
              <w:ind w:left="307" w:hanging="307"/>
              <w:rPr>
                <w:rFonts w:ascii="Arial" w:hAnsi="Arial" w:cs="Arial"/>
                <w:color w:val="000000"/>
              </w:rPr>
            </w:pPr>
            <w:r w:rsidRPr="00AE2116">
              <w:rPr>
                <w:rFonts w:ascii="Arial" w:hAnsi="Arial" w:cs="Arial"/>
                <w:color w:val="000000"/>
              </w:rPr>
              <w:t>Regularly reviews workloads, goals and targets with team and prioritise where necessary.</w:t>
            </w:r>
          </w:p>
          <w:p w14:paraId="50DF81D5" w14:textId="77777777" w:rsidR="00E43617" w:rsidRPr="00AE2116" w:rsidRDefault="00E43617" w:rsidP="00AE2116">
            <w:pPr>
              <w:numPr>
                <w:ilvl w:val="0"/>
                <w:numId w:val="7"/>
              </w:numPr>
              <w:spacing w:line="280" w:lineRule="exact"/>
              <w:ind w:left="307" w:hanging="307"/>
              <w:rPr>
                <w:rFonts w:ascii="Arial" w:hAnsi="Arial" w:cs="Arial"/>
                <w:color w:val="000000"/>
              </w:rPr>
            </w:pPr>
            <w:r w:rsidRPr="00AE2116">
              <w:rPr>
                <w:rFonts w:ascii="Arial" w:hAnsi="Arial" w:cs="Arial"/>
                <w:color w:val="000000"/>
              </w:rPr>
              <w:t>Uses 1-1 supervision to support team members to plan workloads.</w:t>
            </w:r>
          </w:p>
          <w:p w14:paraId="29849F13" w14:textId="77777777" w:rsidR="00E43617" w:rsidRPr="00AE2116" w:rsidRDefault="00E43617" w:rsidP="00AE2116">
            <w:pPr>
              <w:numPr>
                <w:ilvl w:val="0"/>
                <w:numId w:val="7"/>
              </w:numPr>
              <w:spacing w:line="280" w:lineRule="exact"/>
              <w:ind w:left="307" w:hanging="307"/>
              <w:rPr>
                <w:rFonts w:ascii="Arial" w:hAnsi="Arial" w:cs="Arial"/>
                <w:color w:val="000000"/>
              </w:rPr>
            </w:pPr>
            <w:r w:rsidRPr="00AE2116">
              <w:rPr>
                <w:rFonts w:ascii="Arial" w:hAnsi="Arial" w:cs="Arial"/>
                <w:color w:val="000000"/>
              </w:rPr>
              <w:t>Delegates effectively to others and optimises resources to achieve desired results.</w:t>
            </w:r>
          </w:p>
          <w:p w14:paraId="5FD75572" w14:textId="77777777" w:rsidR="006D7F16" w:rsidRPr="00AE2116" w:rsidRDefault="006D7F16" w:rsidP="00AE2116">
            <w:pPr>
              <w:numPr>
                <w:ilvl w:val="0"/>
                <w:numId w:val="7"/>
              </w:numPr>
              <w:spacing w:line="280" w:lineRule="exact"/>
              <w:ind w:left="307" w:hanging="307"/>
              <w:rPr>
                <w:rFonts w:ascii="Arial" w:hAnsi="Arial" w:cs="Arial"/>
              </w:rPr>
            </w:pPr>
            <w:r w:rsidRPr="00AE2116">
              <w:rPr>
                <w:rFonts w:ascii="Arial" w:hAnsi="Arial" w:cs="Arial"/>
              </w:rPr>
              <w:t>Focuses on customer needs and satisfaction.</w:t>
            </w:r>
          </w:p>
          <w:p w14:paraId="62F5E36F" w14:textId="77777777" w:rsidR="006D7F16" w:rsidRPr="00AE2116" w:rsidRDefault="006D7F16" w:rsidP="00AE2116">
            <w:pPr>
              <w:numPr>
                <w:ilvl w:val="0"/>
                <w:numId w:val="7"/>
              </w:numPr>
              <w:spacing w:line="280" w:lineRule="exact"/>
              <w:ind w:left="307" w:hanging="307"/>
              <w:rPr>
                <w:rFonts w:ascii="Arial" w:hAnsi="Arial" w:cs="Arial"/>
              </w:rPr>
            </w:pPr>
            <w:r w:rsidRPr="00AE2116">
              <w:rPr>
                <w:rFonts w:ascii="Arial" w:hAnsi="Arial" w:cs="Arial"/>
              </w:rPr>
              <w:t>Sets high standards for quality and quantity</w:t>
            </w:r>
            <w:r w:rsidR="000F3189" w:rsidRPr="00AE2116">
              <w:rPr>
                <w:rFonts w:ascii="Arial" w:hAnsi="Arial" w:cs="Arial"/>
              </w:rPr>
              <w:t xml:space="preserve"> and m</w:t>
            </w:r>
            <w:r w:rsidRPr="00AE2116">
              <w:rPr>
                <w:rFonts w:ascii="Arial" w:hAnsi="Arial" w:cs="Arial"/>
              </w:rPr>
              <w:t>onitors and maintains quality and productivity.</w:t>
            </w:r>
          </w:p>
          <w:p w14:paraId="0E22FE2E" w14:textId="77777777" w:rsidR="006D7F16" w:rsidRPr="00AE2116" w:rsidRDefault="006D7F16" w:rsidP="00AE2116">
            <w:pPr>
              <w:numPr>
                <w:ilvl w:val="0"/>
                <w:numId w:val="7"/>
              </w:numPr>
              <w:spacing w:line="280" w:lineRule="exact"/>
              <w:ind w:left="307" w:hanging="307"/>
              <w:rPr>
                <w:rFonts w:ascii="Arial" w:hAnsi="Arial" w:cs="Arial"/>
              </w:rPr>
            </w:pPr>
            <w:r w:rsidRPr="00AE2116">
              <w:rPr>
                <w:rFonts w:ascii="Arial" w:hAnsi="Arial" w:cs="Arial"/>
              </w:rPr>
              <w:t>Works in a systematic, methodical and orderly way.</w:t>
            </w:r>
          </w:p>
          <w:p w14:paraId="6F7DF0EB" w14:textId="77777777" w:rsidR="00382DF3" w:rsidRPr="00AE2116" w:rsidRDefault="00382DF3" w:rsidP="00AE2116">
            <w:pPr>
              <w:spacing w:line="280" w:lineRule="exact"/>
              <w:ind w:left="720"/>
              <w:rPr>
                <w:rFonts w:ascii="Arial" w:hAnsi="Arial" w:cs="Arial"/>
              </w:rPr>
            </w:pPr>
          </w:p>
        </w:tc>
      </w:tr>
      <w:tr w:rsidR="00ED5313" w:rsidRPr="00AE2116" w14:paraId="5F1B29C2" w14:textId="77777777" w:rsidTr="00AE2116">
        <w:tc>
          <w:tcPr>
            <w:tcW w:w="3384" w:type="dxa"/>
            <w:shd w:val="clear" w:color="auto" w:fill="auto"/>
          </w:tcPr>
          <w:p w14:paraId="3344D93A" w14:textId="77777777" w:rsidR="00E43617" w:rsidRPr="00AE2116" w:rsidRDefault="00E43617" w:rsidP="00AE2116">
            <w:pPr>
              <w:spacing w:line="280" w:lineRule="exact"/>
              <w:rPr>
                <w:rFonts w:ascii="Arial" w:hAnsi="Arial" w:cs="Arial"/>
                <w:b/>
              </w:rPr>
            </w:pPr>
            <w:r w:rsidRPr="00AE2116">
              <w:rPr>
                <w:rFonts w:ascii="Arial" w:hAnsi="Arial" w:cs="Arial"/>
                <w:b/>
                <w:color w:val="000000"/>
              </w:rPr>
              <w:t>Flexibility</w:t>
            </w:r>
            <w:r w:rsidRPr="00AE2116">
              <w:rPr>
                <w:rFonts w:ascii="Arial" w:hAnsi="Arial" w:cs="Arial"/>
                <w:b/>
              </w:rPr>
              <w:t xml:space="preserve"> </w:t>
            </w:r>
          </w:p>
          <w:p w14:paraId="734E653A" w14:textId="77777777" w:rsidR="00ED5313" w:rsidRPr="00AE2116" w:rsidRDefault="00ED5313" w:rsidP="00AE2116">
            <w:pPr>
              <w:spacing w:line="280" w:lineRule="exact"/>
              <w:rPr>
                <w:rFonts w:ascii="Arial" w:hAnsi="Arial" w:cs="Arial"/>
                <w:b/>
              </w:rPr>
            </w:pPr>
          </w:p>
        </w:tc>
        <w:tc>
          <w:tcPr>
            <w:tcW w:w="6227" w:type="dxa"/>
            <w:shd w:val="clear" w:color="auto" w:fill="auto"/>
          </w:tcPr>
          <w:p w14:paraId="218E5623" w14:textId="77777777" w:rsidR="00E43617" w:rsidRPr="00AE2116" w:rsidRDefault="00E43617" w:rsidP="00AE2116">
            <w:pPr>
              <w:numPr>
                <w:ilvl w:val="0"/>
                <w:numId w:val="8"/>
              </w:numPr>
              <w:spacing w:line="280" w:lineRule="exact"/>
              <w:ind w:left="307" w:hanging="283"/>
              <w:rPr>
                <w:rFonts w:ascii="Arial" w:hAnsi="Arial" w:cs="Arial"/>
                <w:color w:val="000000"/>
              </w:rPr>
            </w:pPr>
            <w:r w:rsidRPr="00AE2116">
              <w:rPr>
                <w:rFonts w:ascii="Arial" w:hAnsi="Arial" w:cs="Arial"/>
                <w:color w:val="000000"/>
              </w:rPr>
              <w:t>Encourages a flexible, positive approach to work in their team.</w:t>
            </w:r>
          </w:p>
          <w:p w14:paraId="6C8B3E20" w14:textId="77777777" w:rsidR="00E43617" w:rsidRPr="00AE2116" w:rsidRDefault="00E43617" w:rsidP="00AE2116">
            <w:pPr>
              <w:numPr>
                <w:ilvl w:val="0"/>
                <w:numId w:val="8"/>
              </w:numPr>
              <w:spacing w:line="280" w:lineRule="exact"/>
              <w:ind w:left="307" w:hanging="283"/>
              <w:rPr>
                <w:rFonts w:ascii="Arial" w:hAnsi="Arial" w:cs="Arial"/>
                <w:color w:val="000000"/>
              </w:rPr>
            </w:pPr>
            <w:r w:rsidRPr="00AE2116">
              <w:rPr>
                <w:rFonts w:ascii="Arial" w:hAnsi="Arial" w:cs="Arial"/>
                <w:color w:val="000000"/>
              </w:rPr>
              <w:lastRenderedPageBreak/>
              <w:t>Applies rules and procedures sensibly and understands where flexibility is required.</w:t>
            </w:r>
          </w:p>
          <w:p w14:paraId="34DB416B" w14:textId="56F42376" w:rsidR="00D5048A" w:rsidRPr="00AE2116" w:rsidRDefault="00D5048A" w:rsidP="00AE2116">
            <w:pPr>
              <w:numPr>
                <w:ilvl w:val="0"/>
                <w:numId w:val="8"/>
              </w:numPr>
              <w:spacing w:line="280" w:lineRule="exact"/>
              <w:ind w:left="307" w:hanging="283"/>
              <w:rPr>
                <w:rFonts w:ascii="Arial" w:hAnsi="Arial" w:cs="Arial"/>
              </w:rPr>
            </w:pPr>
            <w:r w:rsidRPr="00AE2116">
              <w:rPr>
                <w:rFonts w:ascii="Arial" w:hAnsi="Arial" w:cs="Arial"/>
              </w:rPr>
              <w:t xml:space="preserve">Works productively in a </w:t>
            </w:r>
            <w:r w:rsidR="00AE2116" w:rsidRPr="00AE2116">
              <w:rPr>
                <w:rFonts w:ascii="Arial" w:hAnsi="Arial" w:cs="Arial"/>
              </w:rPr>
              <w:t>high-pressure</w:t>
            </w:r>
            <w:r w:rsidRPr="00AE2116">
              <w:rPr>
                <w:rFonts w:ascii="Arial" w:hAnsi="Arial" w:cs="Arial"/>
              </w:rPr>
              <w:t xml:space="preserve"> environment.</w:t>
            </w:r>
          </w:p>
          <w:p w14:paraId="5A698002" w14:textId="77777777" w:rsidR="00ED5313" w:rsidRPr="00AE2116" w:rsidRDefault="000D2273" w:rsidP="00AE2116">
            <w:pPr>
              <w:numPr>
                <w:ilvl w:val="0"/>
                <w:numId w:val="8"/>
              </w:numPr>
              <w:spacing w:line="280" w:lineRule="exact"/>
              <w:ind w:left="307" w:hanging="283"/>
              <w:rPr>
                <w:rFonts w:ascii="Arial" w:hAnsi="Arial" w:cs="Arial"/>
              </w:rPr>
            </w:pPr>
            <w:r w:rsidRPr="00AE2116">
              <w:rPr>
                <w:rFonts w:ascii="Arial" w:hAnsi="Arial" w:cs="Arial"/>
              </w:rPr>
              <w:t>Adapts to changing circumstances.</w:t>
            </w:r>
          </w:p>
          <w:p w14:paraId="1C60BA46" w14:textId="77777777" w:rsidR="000D2273" w:rsidRPr="00AE2116" w:rsidRDefault="000D2273" w:rsidP="00AE2116">
            <w:pPr>
              <w:numPr>
                <w:ilvl w:val="0"/>
                <w:numId w:val="8"/>
              </w:numPr>
              <w:spacing w:line="280" w:lineRule="exact"/>
              <w:ind w:left="307" w:hanging="283"/>
              <w:rPr>
                <w:rFonts w:ascii="Arial" w:hAnsi="Arial" w:cs="Arial"/>
              </w:rPr>
            </w:pPr>
            <w:r w:rsidRPr="00AE2116">
              <w:rPr>
                <w:rFonts w:ascii="Arial" w:hAnsi="Arial" w:cs="Arial"/>
              </w:rPr>
              <w:t>Accepts new ideas and change initiatives.</w:t>
            </w:r>
          </w:p>
          <w:p w14:paraId="45D6D856" w14:textId="77777777" w:rsidR="000D2273" w:rsidRPr="00AE2116" w:rsidRDefault="000D2273" w:rsidP="00AE2116">
            <w:pPr>
              <w:numPr>
                <w:ilvl w:val="0"/>
                <w:numId w:val="8"/>
              </w:numPr>
              <w:spacing w:line="280" w:lineRule="exact"/>
              <w:ind w:left="307" w:hanging="283"/>
              <w:rPr>
                <w:rFonts w:ascii="Arial" w:hAnsi="Arial" w:cs="Arial"/>
              </w:rPr>
            </w:pPr>
            <w:r w:rsidRPr="00AE2116">
              <w:rPr>
                <w:rFonts w:ascii="Arial" w:hAnsi="Arial" w:cs="Arial"/>
              </w:rPr>
              <w:t>Adapts interpersonal style to suit different people or situations.</w:t>
            </w:r>
          </w:p>
          <w:p w14:paraId="5E362AF7" w14:textId="77777777" w:rsidR="00382DF3" w:rsidRPr="00AE2116" w:rsidRDefault="00382DF3" w:rsidP="00AE2116">
            <w:pPr>
              <w:spacing w:line="280" w:lineRule="exact"/>
              <w:ind w:left="720"/>
              <w:rPr>
                <w:rFonts w:ascii="Arial" w:hAnsi="Arial" w:cs="Arial"/>
              </w:rPr>
            </w:pPr>
          </w:p>
        </w:tc>
      </w:tr>
      <w:tr w:rsidR="00382DF3" w:rsidRPr="00AE2116" w14:paraId="13639719" w14:textId="77777777" w:rsidTr="00AE2116">
        <w:tc>
          <w:tcPr>
            <w:tcW w:w="3384" w:type="dxa"/>
            <w:shd w:val="clear" w:color="auto" w:fill="auto"/>
          </w:tcPr>
          <w:p w14:paraId="301DE420" w14:textId="77777777" w:rsidR="00382DF3" w:rsidRPr="00AE2116" w:rsidRDefault="006B56A6" w:rsidP="00AE2116">
            <w:pPr>
              <w:spacing w:line="280" w:lineRule="exact"/>
              <w:rPr>
                <w:rFonts w:ascii="Arial" w:hAnsi="Arial" w:cs="Arial"/>
                <w:b/>
              </w:rPr>
            </w:pPr>
            <w:r w:rsidRPr="00AE2116">
              <w:rPr>
                <w:rFonts w:ascii="Arial" w:hAnsi="Arial" w:cs="Arial"/>
                <w:b/>
              </w:rPr>
              <w:lastRenderedPageBreak/>
              <w:t>Improvement Focus</w:t>
            </w:r>
          </w:p>
        </w:tc>
        <w:tc>
          <w:tcPr>
            <w:tcW w:w="6227" w:type="dxa"/>
            <w:shd w:val="clear" w:color="auto" w:fill="auto"/>
          </w:tcPr>
          <w:p w14:paraId="05C561A4" w14:textId="77777777" w:rsidR="000045E5" w:rsidRPr="00AE2116" w:rsidRDefault="000045E5" w:rsidP="00AE2116">
            <w:pPr>
              <w:numPr>
                <w:ilvl w:val="0"/>
                <w:numId w:val="9"/>
              </w:numPr>
              <w:spacing w:line="280" w:lineRule="exact"/>
              <w:ind w:left="307" w:hanging="307"/>
              <w:rPr>
                <w:rFonts w:ascii="Arial" w:hAnsi="Arial" w:cs="Arial"/>
                <w:color w:val="000000"/>
              </w:rPr>
            </w:pPr>
            <w:r w:rsidRPr="00AE2116">
              <w:rPr>
                <w:rFonts w:ascii="Arial" w:hAnsi="Arial" w:cs="Arial"/>
                <w:color w:val="000000"/>
              </w:rPr>
              <w:t>Demonstrate innovation, advanced problem solving and mastery of methods and approaches in complex and specialised areas of work.</w:t>
            </w:r>
          </w:p>
          <w:p w14:paraId="003F8508" w14:textId="77777777" w:rsidR="006B56A6" w:rsidRPr="00AE2116" w:rsidRDefault="006B56A6" w:rsidP="00AE2116">
            <w:pPr>
              <w:numPr>
                <w:ilvl w:val="0"/>
                <w:numId w:val="9"/>
              </w:numPr>
              <w:spacing w:line="280" w:lineRule="exact"/>
              <w:ind w:left="307" w:hanging="307"/>
              <w:rPr>
                <w:rFonts w:ascii="Arial" w:hAnsi="Arial" w:cs="Arial"/>
                <w:color w:val="000000"/>
              </w:rPr>
            </w:pPr>
            <w:r w:rsidRPr="00AE2116">
              <w:rPr>
                <w:rFonts w:ascii="Arial" w:hAnsi="Arial" w:cs="Arial"/>
                <w:color w:val="000000"/>
              </w:rPr>
              <w:t>Ability to identify gaps in performance and make appropriate suggestions for improvement.</w:t>
            </w:r>
          </w:p>
          <w:p w14:paraId="1FDF3D14" w14:textId="77777777" w:rsidR="006B56A6" w:rsidRPr="00AE2116" w:rsidRDefault="006B56A6" w:rsidP="00AE2116">
            <w:pPr>
              <w:numPr>
                <w:ilvl w:val="0"/>
                <w:numId w:val="9"/>
              </w:numPr>
              <w:spacing w:line="280" w:lineRule="exact"/>
              <w:ind w:left="307" w:hanging="307"/>
              <w:rPr>
                <w:rFonts w:ascii="Arial" w:hAnsi="Arial" w:cs="Arial"/>
                <w:color w:val="000000"/>
              </w:rPr>
            </w:pPr>
            <w:r w:rsidRPr="00AE2116">
              <w:rPr>
                <w:rFonts w:ascii="Arial" w:hAnsi="Arial" w:cs="Arial"/>
                <w:color w:val="000000"/>
              </w:rPr>
              <w:t>Ability to use knowledge and experience to gather and consolidate information to make appropriate improvements.</w:t>
            </w:r>
          </w:p>
          <w:p w14:paraId="5236F272" w14:textId="77777777" w:rsidR="006B56A6" w:rsidRPr="00AE2116" w:rsidRDefault="006B56A6" w:rsidP="00AE2116">
            <w:pPr>
              <w:numPr>
                <w:ilvl w:val="0"/>
                <w:numId w:val="9"/>
              </w:numPr>
              <w:spacing w:line="280" w:lineRule="exact"/>
              <w:ind w:left="307" w:hanging="307"/>
              <w:rPr>
                <w:rFonts w:ascii="Arial" w:hAnsi="Arial" w:cs="Arial"/>
                <w:color w:val="000000"/>
              </w:rPr>
            </w:pPr>
            <w:r w:rsidRPr="00AE2116">
              <w:rPr>
                <w:rFonts w:ascii="Arial" w:hAnsi="Arial" w:cs="Arial"/>
                <w:color w:val="000000"/>
              </w:rPr>
              <w:t>Demonstrate initiative, drive and determination to complete tasks and achieve objectives.</w:t>
            </w:r>
          </w:p>
          <w:p w14:paraId="20FFE0E6" w14:textId="77777777" w:rsidR="00382DF3" w:rsidRPr="00AE2116" w:rsidRDefault="00382DF3" w:rsidP="00AE2116">
            <w:pPr>
              <w:spacing w:line="280" w:lineRule="exact"/>
              <w:ind w:left="307"/>
              <w:rPr>
                <w:rFonts w:ascii="Arial" w:hAnsi="Arial" w:cs="Arial"/>
              </w:rPr>
            </w:pPr>
          </w:p>
        </w:tc>
      </w:tr>
    </w:tbl>
    <w:p w14:paraId="6EA84EC1" w14:textId="77777777" w:rsidR="00FD276C" w:rsidRPr="00AE2116" w:rsidRDefault="00FD276C" w:rsidP="00AE2116">
      <w:pPr>
        <w:spacing w:line="280" w:lineRule="exact"/>
        <w:rPr>
          <w:rFonts w:ascii="Arial" w:hAnsi="Arial" w:cs="Arial"/>
          <w:b/>
        </w:rPr>
      </w:pPr>
    </w:p>
    <w:p w14:paraId="49E2368D" w14:textId="77777777" w:rsidR="00BE2DA1" w:rsidRPr="00AE2116" w:rsidRDefault="00BE2DA1" w:rsidP="00AE2116">
      <w:pPr>
        <w:spacing w:line="280" w:lineRule="exact"/>
        <w:ind w:left="-284"/>
        <w:jc w:val="both"/>
        <w:rPr>
          <w:rFonts w:ascii="Arial" w:hAnsi="Arial" w:cs="Arial"/>
          <w:b/>
        </w:rPr>
      </w:pPr>
      <w:r w:rsidRPr="00AE2116">
        <w:rPr>
          <w:rFonts w:ascii="Arial" w:hAnsi="Arial" w:cs="Arial"/>
          <w:b/>
        </w:rPr>
        <w:t xml:space="preserve">Please note – these are key performance outcomes to be used to recruit into the role.  </w:t>
      </w:r>
    </w:p>
    <w:sectPr w:rsidR="00BE2DA1" w:rsidRPr="00AE2116" w:rsidSect="00F70164">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F04D" w14:textId="77777777" w:rsidR="00CC7187" w:rsidRDefault="00CC7187" w:rsidP="006A696A">
      <w:r>
        <w:separator/>
      </w:r>
    </w:p>
  </w:endnote>
  <w:endnote w:type="continuationSeparator" w:id="0">
    <w:p w14:paraId="6E6D8362" w14:textId="77777777" w:rsidR="00CC7187" w:rsidRDefault="00CC7187" w:rsidP="006A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589" w14:textId="77777777" w:rsidR="006A696A" w:rsidRPr="00AE2116" w:rsidRDefault="006A696A" w:rsidP="006A696A">
    <w:pPr>
      <w:pStyle w:val="Footer"/>
      <w:jc w:val="center"/>
      <w:rPr>
        <w:rFonts w:ascii="Arial" w:hAnsi="Arial" w:cs="Arial"/>
      </w:rPr>
    </w:pPr>
    <w:r w:rsidRPr="00AE2116">
      <w:rPr>
        <w:rFonts w:ascii="Arial" w:hAnsi="Arial" w:cs="Arial"/>
      </w:rPr>
      <w:t xml:space="preserve">Page </w:t>
    </w:r>
    <w:r w:rsidRPr="00AE2116">
      <w:rPr>
        <w:rFonts w:ascii="Arial" w:hAnsi="Arial" w:cs="Arial"/>
        <w:bCs/>
      </w:rPr>
      <w:fldChar w:fldCharType="begin"/>
    </w:r>
    <w:r w:rsidRPr="00AE2116">
      <w:rPr>
        <w:rFonts w:ascii="Arial" w:hAnsi="Arial" w:cs="Arial"/>
        <w:bCs/>
      </w:rPr>
      <w:instrText xml:space="preserve"> PAGE </w:instrText>
    </w:r>
    <w:r w:rsidRPr="00AE2116">
      <w:rPr>
        <w:rFonts w:ascii="Arial" w:hAnsi="Arial" w:cs="Arial"/>
        <w:bCs/>
      </w:rPr>
      <w:fldChar w:fldCharType="separate"/>
    </w:r>
    <w:r w:rsidR="007C3A55" w:rsidRPr="00AE2116">
      <w:rPr>
        <w:rFonts w:ascii="Arial" w:hAnsi="Arial" w:cs="Arial"/>
        <w:bCs/>
        <w:noProof/>
      </w:rPr>
      <w:t>2</w:t>
    </w:r>
    <w:r w:rsidRPr="00AE2116">
      <w:rPr>
        <w:rFonts w:ascii="Arial" w:hAnsi="Arial" w:cs="Arial"/>
        <w:bCs/>
      </w:rPr>
      <w:fldChar w:fldCharType="end"/>
    </w:r>
    <w:r w:rsidRPr="00AE2116">
      <w:rPr>
        <w:rFonts w:ascii="Arial" w:hAnsi="Arial" w:cs="Arial"/>
      </w:rPr>
      <w:t xml:space="preserve"> of </w:t>
    </w:r>
    <w:r w:rsidRPr="00AE2116">
      <w:rPr>
        <w:rFonts w:ascii="Arial" w:hAnsi="Arial" w:cs="Arial"/>
        <w:bCs/>
      </w:rPr>
      <w:fldChar w:fldCharType="begin"/>
    </w:r>
    <w:r w:rsidRPr="00AE2116">
      <w:rPr>
        <w:rFonts w:ascii="Arial" w:hAnsi="Arial" w:cs="Arial"/>
        <w:bCs/>
      </w:rPr>
      <w:instrText xml:space="preserve"> NUMPAGES  </w:instrText>
    </w:r>
    <w:r w:rsidRPr="00AE2116">
      <w:rPr>
        <w:rFonts w:ascii="Arial" w:hAnsi="Arial" w:cs="Arial"/>
        <w:bCs/>
      </w:rPr>
      <w:fldChar w:fldCharType="separate"/>
    </w:r>
    <w:r w:rsidR="007C3A55" w:rsidRPr="00AE2116">
      <w:rPr>
        <w:rFonts w:ascii="Arial" w:hAnsi="Arial" w:cs="Arial"/>
        <w:bCs/>
        <w:noProof/>
      </w:rPr>
      <w:t>3</w:t>
    </w:r>
    <w:r w:rsidRPr="00AE2116">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A7321" w14:textId="77777777" w:rsidR="00CC7187" w:rsidRDefault="00CC7187" w:rsidP="006A696A">
      <w:r>
        <w:separator/>
      </w:r>
    </w:p>
  </w:footnote>
  <w:footnote w:type="continuationSeparator" w:id="0">
    <w:p w14:paraId="371F7C6C" w14:textId="77777777" w:rsidR="00CC7187" w:rsidRDefault="00CC7187" w:rsidP="006A6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107"/>
    <w:multiLevelType w:val="hybridMultilevel"/>
    <w:tmpl w:val="0BDA24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87ED0"/>
    <w:multiLevelType w:val="hybridMultilevel"/>
    <w:tmpl w:val="789EA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E96830"/>
    <w:multiLevelType w:val="hybridMultilevel"/>
    <w:tmpl w:val="57B65384"/>
    <w:lvl w:ilvl="0" w:tplc="358A79F6">
      <w:start w:val="1"/>
      <w:numFmt w:val="bullet"/>
      <w:lvlText w:val=""/>
      <w:lvlJc w:val="left"/>
      <w:pPr>
        <w:ind w:left="207" w:hanging="207"/>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18FB047A"/>
    <w:multiLevelType w:val="hybridMultilevel"/>
    <w:tmpl w:val="DCDA2A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45EEA"/>
    <w:multiLevelType w:val="hybridMultilevel"/>
    <w:tmpl w:val="F1B8AD6A"/>
    <w:lvl w:ilvl="0" w:tplc="9BC41754">
      <w:start w:val="1"/>
      <w:numFmt w:val="bullet"/>
      <w:lvlText w:val=""/>
      <w:lvlJc w:val="left"/>
      <w:pPr>
        <w:ind w:left="227" w:hanging="227"/>
      </w:pPr>
      <w:rPr>
        <w:rFonts w:ascii="Wingdings" w:hAnsi="Wingdings" w:hint="default"/>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5" w15:restartNumberingAfterBreak="0">
    <w:nsid w:val="324F3657"/>
    <w:multiLevelType w:val="hybridMultilevel"/>
    <w:tmpl w:val="C8B8E3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353502"/>
    <w:multiLevelType w:val="hybridMultilevel"/>
    <w:tmpl w:val="462C73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860E62"/>
    <w:multiLevelType w:val="hybridMultilevel"/>
    <w:tmpl w:val="01985D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E3147"/>
    <w:multiLevelType w:val="hybridMultilevel"/>
    <w:tmpl w:val="5FFE2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35D1F"/>
    <w:multiLevelType w:val="hybridMultilevel"/>
    <w:tmpl w:val="6A501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C1DD4"/>
    <w:multiLevelType w:val="hybridMultilevel"/>
    <w:tmpl w:val="20EEA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57BEA"/>
    <w:multiLevelType w:val="hybridMultilevel"/>
    <w:tmpl w:val="414EC794"/>
    <w:lvl w:ilvl="0" w:tplc="08090005">
      <w:start w:val="1"/>
      <w:numFmt w:val="bullet"/>
      <w:lvlText w:val=""/>
      <w:lvlJc w:val="left"/>
      <w:pPr>
        <w:ind w:left="1045" w:hanging="360"/>
      </w:pPr>
      <w:rPr>
        <w:rFonts w:ascii="Wingdings" w:hAnsi="Wingdings"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12" w15:restartNumberingAfterBreak="0">
    <w:nsid w:val="789A0033"/>
    <w:multiLevelType w:val="hybridMultilevel"/>
    <w:tmpl w:val="8A009CAA"/>
    <w:lvl w:ilvl="0" w:tplc="08090005">
      <w:start w:val="1"/>
      <w:numFmt w:val="bullet"/>
      <w:lvlText w:val=""/>
      <w:lvlJc w:val="left"/>
      <w:pPr>
        <w:ind w:left="685" w:hanging="360"/>
      </w:pPr>
      <w:rPr>
        <w:rFonts w:ascii="Wingdings" w:hAnsi="Wingdings" w:hint="default"/>
      </w:rPr>
    </w:lvl>
    <w:lvl w:ilvl="1" w:tplc="08090003" w:tentative="1">
      <w:start w:val="1"/>
      <w:numFmt w:val="bullet"/>
      <w:lvlText w:val="o"/>
      <w:lvlJc w:val="left"/>
      <w:pPr>
        <w:ind w:left="1405" w:hanging="360"/>
      </w:pPr>
      <w:rPr>
        <w:rFonts w:ascii="Courier New" w:hAnsi="Courier New" w:cs="Courier New" w:hint="default"/>
      </w:rPr>
    </w:lvl>
    <w:lvl w:ilvl="2" w:tplc="08090005" w:tentative="1">
      <w:start w:val="1"/>
      <w:numFmt w:val="bullet"/>
      <w:lvlText w:val=""/>
      <w:lvlJc w:val="left"/>
      <w:pPr>
        <w:ind w:left="2125" w:hanging="360"/>
      </w:pPr>
      <w:rPr>
        <w:rFonts w:ascii="Wingdings" w:hAnsi="Wingdings" w:hint="default"/>
      </w:rPr>
    </w:lvl>
    <w:lvl w:ilvl="3" w:tplc="08090001" w:tentative="1">
      <w:start w:val="1"/>
      <w:numFmt w:val="bullet"/>
      <w:lvlText w:val=""/>
      <w:lvlJc w:val="left"/>
      <w:pPr>
        <w:ind w:left="2845" w:hanging="360"/>
      </w:pPr>
      <w:rPr>
        <w:rFonts w:ascii="Symbol" w:hAnsi="Symbol" w:hint="default"/>
      </w:rPr>
    </w:lvl>
    <w:lvl w:ilvl="4" w:tplc="08090003" w:tentative="1">
      <w:start w:val="1"/>
      <w:numFmt w:val="bullet"/>
      <w:lvlText w:val="o"/>
      <w:lvlJc w:val="left"/>
      <w:pPr>
        <w:ind w:left="3565" w:hanging="360"/>
      </w:pPr>
      <w:rPr>
        <w:rFonts w:ascii="Courier New" w:hAnsi="Courier New" w:cs="Courier New" w:hint="default"/>
      </w:rPr>
    </w:lvl>
    <w:lvl w:ilvl="5" w:tplc="08090005" w:tentative="1">
      <w:start w:val="1"/>
      <w:numFmt w:val="bullet"/>
      <w:lvlText w:val=""/>
      <w:lvlJc w:val="left"/>
      <w:pPr>
        <w:ind w:left="4285" w:hanging="360"/>
      </w:pPr>
      <w:rPr>
        <w:rFonts w:ascii="Wingdings" w:hAnsi="Wingdings" w:hint="default"/>
      </w:rPr>
    </w:lvl>
    <w:lvl w:ilvl="6" w:tplc="08090001" w:tentative="1">
      <w:start w:val="1"/>
      <w:numFmt w:val="bullet"/>
      <w:lvlText w:val=""/>
      <w:lvlJc w:val="left"/>
      <w:pPr>
        <w:ind w:left="5005" w:hanging="360"/>
      </w:pPr>
      <w:rPr>
        <w:rFonts w:ascii="Symbol" w:hAnsi="Symbol" w:hint="default"/>
      </w:rPr>
    </w:lvl>
    <w:lvl w:ilvl="7" w:tplc="08090003" w:tentative="1">
      <w:start w:val="1"/>
      <w:numFmt w:val="bullet"/>
      <w:lvlText w:val="o"/>
      <w:lvlJc w:val="left"/>
      <w:pPr>
        <w:ind w:left="5725" w:hanging="360"/>
      </w:pPr>
      <w:rPr>
        <w:rFonts w:ascii="Courier New" w:hAnsi="Courier New" w:cs="Courier New" w:hint="default"/>
      </w:rPr>
    </w:lvl>
    <w:lvl w:ilvl="8" w:tplc="08090005" w:tentative="1">
      <w:start w:val="1"/>
      <w:numFmt w:val="bullet"/>
      <w:lvlText w:val=""/>
      <w:lvlJc w:val="left"/>
      <w:pPr>
        <w:ind w:left="6445" w:hanging="360"/>
      </w:pPr>
      <w:rPr>
        <w:rFonts w:ascii="Wingdings" w:hAnsi="Wingdings" w:hint="default"/>
      </w:rPr>
    </w:lvl>
  </w:abstractNum>
  <w:num w:numId="1">
    <w:abstractNumId w:val="9"/>
  </w:num>
  <w:num w:numId="2">
    <w:abstractNumId w:val="2"/>
  </w:num>
  <w:num w:numId="3">
    <w:abstractNumId w:val="8"/>
  </w:num>
  <w:num w:numId="4">
    <w:abstractNumId w:val="11"/>
  </w:num>
  <w:num w:numId="5">
    <w:abstractNumId w:val="0"/>
  </w:num>
  <w:num w:numId="6">
    <w:abstractNumId w:val="7"/>
  </w:num>
  <w:num w:numId="7">
    <w:abstractNumId w:val="3"/>
  </w:num>
  <w:num w:numId="8">
    <w:abstractNumId w:val="10"/>
  </w:num>
  <w:num w:numId="9">
    <w:abstractNumId w:val="12"/>
  </w:num>
  <w:num w:numId="10">
    <w:abstractNumId w:val="4"/>
  </w:num>
  <w:num w:numId="11">
    <w:abstractNumId w:val="1"/>
  </w:num>
  <w:num w:numId="12">
    <w:abstractNumId w:val="5"/>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D3"/>
    <w:rsid w:val="000045E5"/>
    <w:rsid w:val="00007E65"/>
    <w:rsid w:val="0006286E"/>
    <w:rsid w:val="00065F79"/>
    <w:rsid w:val="000D2273"/>
    <w:rsid w:val="000F3189"/>
    <w:rsid w:val="000F3A0F"/>
    <w:rsid w:val="00111362"/>
    <w:rsid w:val="0016334C"/>
    <w:rsid w:val="001A0644"/>
    <w:rsid w:val="001E2C16"/>
    <w:rsid w:val="001F784F"/>
    <w:rsid w:val="00222598"/>
    <w:rsid w:val="002E07FA"/>
    <w:rsid w:val="003251A7"/>
    <w:rsid w:val="0033124F"/>
    <w:rsid w:val="00337CFD"/>
    <w:rsid w:val="00365D73"/>
    <w:rsid w:val="00382DF3"/>
    <w:rsid w:val="00397871"/>
    <w:rsid w:val="003B001A"/>
    <w:rsid w:val="003B1D01"/>
    <w:rsid w:val="003E5603"/>
    <w:rsid w:val="004711AE"/>
    <w:rsid w:val="0049635C"/>
    <w:rsid w:val="00526D6B"/>
    <w:rsid w:val="00546E27"/>
    <w:rsid w:val="00566D25"/>
    <w:rsid w:val="00570A06"/>
    <w:rsid w:val="00575662"/>
    <w:rsid w:val="005E1B6E"/>
    <w:rsid w:val="005F7B19"/>
    <w:rsid w:val="00627074"/>
    <w:rsid w:val="006A696A"/>
    <w:rsid w:val="006B56A6"/>
    <w:rsid w:val="006D7F16"/>
    <w:rsid w:val="006E40F6"/>
    <w:rsid w:val="006F500B"/>
    <w:rsid w:val="007B4E4F"/>
    <w:rsid w:val="007C052D"/>
    <w:rsid w:val="007C3A55"/>
    <w:rsid w:val="008B4322"/>
    <w:rsid w:val="008C6FB7"/>
    <w:rsid w:val="00967F6F"/>
    <w:rsid w:val="009943AC"/>
    <w:rsid w:val="009C5A5B"/>
    <w:rsid w:val="00A03D28"/>
    <w:rsid w:val="00A272F0"/>
    <w:rsid w:val="00AA5428"/>
    <w:rsid w:val="00AE2116"/>
    <w:rsid w:val="00B04F3E"/>
    <w:rsid w:val="00B656FE"/>
    <w:rsid w:val="00B7040D"/>
    <w:rsid w:val="00B92E18"/>
    <w:rsid w:val="00BC4938"/>
    <w:rsid w:val="00BE2DA1"/>
    <w:rsid w:val="00C35B95"/>
    <w:rsid w:val="00CC7187"/>
    <w:rsid w:val="00CE22BA"/>
    <w:rsid w:val="00D10730"/>
    <w:rsid w:val="00D151A6"/>
    <w:rsid w:val="00D5048A"/>
    <w:rsid w:val="00D85476"/>
    <w:rsid w:val="00DA7662"/>
    <w:rsid w:val="00DB44A3"/>
    <w:rsid w:val="00DB6A1E"/>
    <w:rsid w:val="00DF7CE3"/>
    <w:rsid w:val="00E03AF8"/>
    <w:rsid w:val="00E419DB"/>
    <w:rsid w:val="00E43617"/>
    <w:rsid w:val="00E5121C"/>
    <w:rsid w:val="00ED5313"/>
    <w:rsid w:val="00ED74C7"/>
    <w:rsid w:val="00EE258F"/>
    <w:rsid w:val="00F2173E"/>
    <w:rsid w:val="00F332D3"/>
    <w:rsid w:val="00F70164"/>
    <w:rsid w:val="00F814B6"/>
    <w:rsid w:val="00FB0A52"/>
    <w:rsid w:val="00FD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C7E504"/>
  <w15:docId w15:val="{BC6E4CC1-1C9F-448B-8146-97FA151A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43AC"/>
    <w:rPr>
      <w:rFonts w:ascii="Tahoma" w:hAnsi="Tahoma" w:cs="Tahoma"/>
      <w:sz w:val="16"/>
      <w:szCs w:val="16"/>
    </w:rPr>
  </w:style>
  <w:style w:type="paragraph" w:customStyle="1" w:styleId="Default">
    <w:name w:val="Default"/>
    <w:rsid w:val="00E4361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A696A"/>
    <w:pPr>
      <w:tabs>
        <w:tab w:val="center" w:pos="4513"/>
        <w:tab w:val="right" w:pos="9026"/>
      </w:tabs>
    </w:pPr>
  </w:style>
  <w:style w:type="character" w:customStyle="1" w:styleId="HeaderChar">
    <w:name w:val="Header Char"/>
    <w:link w:val="Header"/>
    <w:uiPriority w:val="99"/>
    <w:rsid w:val="006A696A"/>
    <w:rPr>
      <w:sz w:val="24"/>
      <w:szCs w:val="24"/>
    </w:rPr>
  </w:style>
  <w:style w:type="paragraph" w:styleId="Footer">
    <w:name w:val="footer"/>
    <w:basedOn w:val="Normal"/>
    <w:link w:val="FooterChar"/>
    <w:uiPriority w:val="99"/>
    <w:unhideWhenUsed/>
    <w:rsid w:val="006A696A"/>
    <w:pPr>
      <w:tabs>
        <w:tab w:val="center" w:pos="4513"/>
        <w:tab w:val="right" w:pos="9026"/>
      </w:tabs>
    </w:pPr>
  </w:style>
  <w:style w:type="character" w:customStyle="1" w:styleId="FooterChar">
    <w:name w:val="Footer Char"/>
    <w:link w:val="Footer"/>
    <w:uiPriority w:val="99"/>
    <w:rsid w:val="006A696A"/>
    <w:rPr>
      <w:sz w:val="24"/>
      <w:szCs w:val="24"/>
    </w:rPr>
  </w:style>
  <w:style w:type="paragraph" w:styleId="ListParagraph">
    <w:name w:val="List Paragraph"/>
    <w:basedOn w:val="Normal"/>
    <w:uiPriority w:val="34"/>
    <w:qFormat/>
    <w:rsid w:val="00FB0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222173">
      <w:bodyDiv w:val="1"/>
      <w:marLeft w:val="0"/>
      <w:marRight w:val="0"/>
      <w:marTop w:val="0"/>
      <w:marBottom w:val="0"/>
      <w:divBdr>
        <w:top w:val="none" w:sz="0" w:space="0" w:color="auto"/>
        <w:left w:val="none" w:sz="0" w:space="0" w:color="auto"/>
        <w:bottom w:val="none" w:sz="0" w:space="0" w:color="auto"/>
        <w:right w:val="none" w:sz="0" w:space="0" w:color="auto"/>
      </w:divBdr>
    </w:div>
    <w:div w:id="1573544913">
      <w:bodyDiv w:val="1"/>
      <w:marLeft w:val="0"/>
      <w:marRight w:val="0"/>
      <w:marTop w:val="0"/>
      <w:marBottom w:val="0"/>
      <w:divBdr>
        <w:top w:val="none" w:sz="0" w:space="0" w:color="auto"/>
        <w:left w:val="none" w:sz="0" w:space="0" w:color="auto"/>
        <w:bottom w:val="none" w:sz="0" w:space="0" w:color="auto"/>
        <w:right w:val="none" w:sz="0" w:space="0" w:color="auto"/>
      </w:divBdr>
      <w:divsChild>
        <w:div w:id="817576713">
          <w:marLeft w:val="0"/>
          <w:marRight w:val="0"/>
          <w:marTop w:val="0"/>
          <w:marBottom w:val="0"/>
          <w:divBdr>
            <w:top w:val="none" w:sz="0" w:space="0" w:color="auto"/>
            <w:left w:val="none" w:sz="0" w:space="0" w:color="auto"/>
            <w:bottom w:val="none" w:sz="0" w:space="0" w:color="auto"/>
            <w:right w:val="none" w:sz="0" w:space="0" w:color="auto"/>
          </w:divBdr>
          <w:divsChild>
            <w:div w:id="461728630">
              <w:marLeft w:val="0"/>
              <w:marRight w:val="0"/>
              <w:marTop w:val="100"/>
              <w:marBottom w:val="100"/>
              <w:divBdr>
                <w:top w:val="none" w:sz="0" w:space="0" w:color="auto"/>
                <w:left w:val="none" w:sz="0" w:space="0" w:color="auto"/>
                <w:bottom w:val="none" w:sz="0" w:space="0" w:color="auto"/>
                <w:right w:val="none" w:sz="0" w:space="0" w:color="auto"/>
              </w:divBdr>
              <w:divsChild>
                <w:div w:id="13818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0" ma:contentTypeDescription="Create a new document." ma:contentTypeScope="" ma:versionID="116164eed2a7f5b50f9e2752962db3cd">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65324485a26a1dae4130c246b3614d60"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441FE-BFCD-4822-922A-EE12800B5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e26c6-7775-4f5a-99ce-6f059332e68c"/>
    <ds:schemaRef ds:uri="45c3e903-dd33-4759-84d4-a410aec2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2F889-6CE3-43D5-ABB2-3A6194A959C2}">
  <ds:schemaRefs>
    <ds:schemaRef ds:uri="http://schemas.microsoft.com/sharepoint/v3/contenttype/forms"/>
  </ds:schemaRefs>
</ds:datastoreItem>
</file>

<file path=customXml/itemProps3.xml><?xml version="1.0" encoding="utf-8"?>
<ds:datastoreItem xmlns:ds="http://schemas.openxmlformats.org/officeDocument/2006/customXml" ds:itemID="{8C71A76F-F3F5-4D80-B0A9-B8BE87D07189}">
  <ds:schemaRefs>
    <ds:schemaRef ds:uri="http://purl.org/dc/terms/"/>
    <ds:schemaRef ds:uri="http://schemas.openxmlformats.org/package/2006/metadata/core-properties"/>
    <ds:schemaRef ds:uri="http://purl.org/dc/dcmitype/"/>
    <ds:schemaRef ds:uri="http://schemas.microsoft.com/office/infopath/2007/PartnerControls"/>
    <ds:schemaRef ds:uri="66c2ff1a-d5f9-481d-bc6d-fa1ec7019438"/>
    <ds:schemaRef ds:uri="http://purl.org/dc/elements/1.1/"/>
    <ds:schemaRef ds:uri="http://schemas.microsoft.com/office/2006/documentManagement/types"/>
    <ds:schemaRef ds:uri="df775cf4-b4f4-48a5-bc41-8aa992c58ae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Social Services Council</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Kerrigan, Clair</dc:creator>
  <cp:lastModifiedBy>Cavanagh, Chelsea</cp:lastModifiedBy>
  <cp:revision>4</cp:revision>
  <cp:lastPrinted>2019-11-08T13:55:00Z</cp:lastPrinted>
  <dcterms:created xsi:type="dcterms:W3CDTF">2019-11-11T09:17:00Z</dcterms:created>
  <dcterms:modified xsi:type="dcterms:W3CDTF">2020-01-06T15:36:00Z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ies>
</file>