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B62359" w14:textId="46C19795" w:rsidR="00A6636D" w:rsidRDefault="00A6636D" w:rsidP="00A6636D">
      <w:pPr>
        <w:pStyle w:val="Heading1"/>
      </w:pPr>
      <w:r>
        <w:t>DECLARATIONS</w:t>
      </w:r>
      <w:r w:rsidR="0061298A">
        <w:t xml:space="preserve"> (TRAINEE)</w:t>
      </w:r>
    </w:p>
    <w:p w14:paraId="685C0363" w14:textId="4418AA9D" w:rsidR="00A6636D" w:rsidRPr="00A6636D" w:rsidRDefault="00A6636D" w:rsidP="00A6636D">
      <w:r>
        <w:rPr>
          <w:noProof/>
          <w:lang w:eastAsia="en-GB"/>
        </w:rPr>
        <w:drawing>
          <wp:inline distT="0" distB="0" distL="0" distR="0" wp14:anchorId="0156146B" wp14:editId="3F914690">
            <wp:extent cx="5990754" cy="3852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219" t="7511" r="6800" b="5687"/>
                    <a:stretch/>
                  </pic:blipFill>
                  <pic:spPr bwMode="auto">
                    <a:xfrm>
                      <a:off x="0" y="0"/>
                      <a:ext cx="5991209" cy="3852838"/>
                    </a:xfrm>
                    <a:prstGeom prst="rect">
                      <a:avLst/>
                    </a:prstGeom>
                    <a:ln>
                      <a:noFill/>
                    </a:ln>
                    <a:extLst>
                      <a:ext uri="{53640926-AAD7-44D8-BBD7-CCE9431645EC}">
                        <a14:shadowObscured xmlns:a14="http://schemas.microsoft.com/office/drawing/2010/main"/>
                      </a:ext>
                    </a:extLst>
                  </pic:spPr>
                </pic:pic>
              </a:graphicData>
            </a:graphic>
          </wp:inline>
        </w:drawing>
      </w:r>
    </w:p>
    <w:p w14:paraId="296D1B6B" w14:textId="4F9B89CF" w:rsidR="004A589A" w:rsidRDefault="00CB6345" w:rsidP="00CB6345">
      <w:r>
        <w:t xml:space="preserve">On logging in to Portfolio, the first page </w:t>
      </w:r>
      <w:r w:rsidR="00D15350">
        <w:t>Trainees</w:t>
      </w:r>
      <w:r>
        <w:t xml:space="preserve"> will see is the Declarations page.  At the start of each Training Year, the Declarations and Agreements must be reviewed and signed.  </w:t>
      </w:r>
    </w:p>
    <w:p w14:paraId="71C39EB9" w14:textId="77777777" w:rsidR="004A589A" w:rsidRDefault="004A589A" w:rsidP="00CB6345"/>
    <w:p w14:paraId="542C56D3" w14:textId="38662DB1" w:rsidR="004A589A" w:rsidRDefault="004A589A" w:rsidP="00CB6345">
      <w:r>
        <w:t xml:space="preserve">NOTE: </w:t>
      </w:r>
      <w:r w:rsidR="00CB6345">
        <w:t xml:space="preserve">Whilst the Declarations remain unsigned Trainees shall be able to navigate around Portfolio, however will be unable to create any forms or tickets.  </w:t>
      </w:r>
      <w:r>
        <w:t>T</w:t>
      </w:r>
      <w:r w:rsidR="00CB6345">
        <w:t xml:space="preserve">his page will continue to be displayed </w:t>
      </w:r>
      <w:r>
        <w:t xml:space="preserve">for the Trainee </w:t>
      </w:r>
      <w:r w:rsidR="00CB6345">
        <w:t>upon login, until all Declarations for the current Training Year have been signed.</w:t>
      </w:r>
    </w:p>
    <w:p w14:paraId="12E8B47B" w14:textId="667BB6B8" w:rsidR="004A589A" w:rsidRDefault="00CB6345" w:rsidP="004A589A">
      <w:r>
        <w:t xml:space="preserve">  </w:t>
      </w:r>
    </w:p>
    <w:p w14:paraId="331D8F68" w14:textId="1013451A" w:rsidR="0061298A" w:rsidRDefault="0061298A" w:rsidP="004A589A"/>
    <w:p w14:paraId="4E4EB263" w14:textId="3C1E65CB" w:rsidR="0061298A" w:rsidRDefault="0061298A" w:rsidP="004A589A"/>
    <w:p w14:paraId="7533F0D0" w14:textId="64AA541F" w:rsidR="0061298A" w:rsidRDefault="0061298A" w:rsidP="004A589A"/>
    <w:p w14:paraId="756A0D23" w14:textId="0086FCCB" w:rsidR="0061298A" w:rsidRDefault="0061298A" w:rsidP="004A589A"/>
    <w:p w14:paraId="559C9BA3" w14:textId="740B9647" w:rsidR="0061298A" w:rsidRDefault="0061298A" w:rsidP="004A589A"/>
    <w:p w14:paraId="7B9113D5" w14:textId="07B2BDE8" w:rsidR="0061298A" w:rsidRDefault="0061298A" w:rsidP="004A589A"/>
    <w:p w14:paraId="6F2C1391" w14:textId="08F79AEA" w:rsidR="0061298A" w:rsidRDefault="0061298A" w:rsidP="004A589A"/>
    <w:p w14:paraId="1DFEB297" w14:textId="4F160B71" w:rsidR="0061298A" w:rsidRDefault="0061298A" w:rsidP="004A589A"/>
    <w:p w14:paraId="1BC1DDEC" w14:textId="776B617A" w:rsidR="0061298A" w:rsidRDefault="0061298A" w:rsidP="004A589A"/>
    <w:p w14:paraId="6D876EBE" w14:textId="7FB05EBD" w:rsidR="0061298A" w:rsidRDefault="0061298A" w:rsidP="004A589A"/>
    <w:p w14:paraId="2C2F7245" w14:textId="77777777" w:rsidR="0061298A" w:rsidRDefault="0061298A" w:rsidP="004A589A"/>
    <w:p w14:paraId="2C7EFB51" w14:textId="664C5DC7" w:rsidR="00017B22" w:rsidRDefault="004A589A" w:rsidP="00F05833">
      <w:pPr>
        <w:pStyle w:val="Heading2"/>
      </w:pPr>
      <w:r>
        <w:lastRenderedPageBreak/>
        <w:t>M</w:t>
      </w:r>
      <w:r w:rsidR="00017B22">
        <w:t>ANDATORY CERTIFICATES</w:t>
      </w:r>
    </w:p>
    <w:p w14:paraId="1AB680E6" w14:textId="77777777" w:rsidR="0061298A" w:rsidRPr="0061298A" w:rsidRDefault="0061298A" w:rsidP="0061298A"/>
    <w:p w14:paraId="2CD3F65D" w14:textId="612444E2" w:rsidR="004E711C" w:rsidRPr="004E711C" w:rsidRDefault="004E711C" w:rsidP="004E711C">
      <w:pPr>
        <w:pStyle w:val="Heading3"/>
      </w:pPr>
      <w:r>
        <w:t>ADDING MANDATORY CERTIFICATES</w:t>
      </w:r>
      <w:r w:rsidR="0061298A">
        <w:t xml:space="preserve"> (TRAINEE)</w:t>
      </w:r>
    </w:p>
    <w:p w14:paraId="4A2DE4AC" w14:textId="58405D94" w:rsidR="004A589A" w:rsidRDefault="004A589A" w:rsidP="004A589A">
      <w:r>
        <w:rPr>
          <w:noProof/>
          <w:lang w:eastAsia="en-GB"/>
        </w:rPr>
        <w:drawing>
          <wp:inline distT="0" distB="0" distL="0" distR="0" wp14:anchorId="436F6D10" wp14:editId="01027B31">
            <wp:extent cx="6057900" cy="3237843"/>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9454" r="7570" b="16438"/>
                    <a:stretch/>
                  </pic:blipFill>
                  <pic:spPr bwMode="auto">
                    <a:xfrm>
                      <a:off x="0" y="0"/>
                      <a:ext cx="6061192" cy="3239602"/>
                    </a:xfrm>
                    <a:prstGeom prst="rect">
                      <a:avLst/>
                    </a:prstGeom>
                    <a:ln>
                      <a:noFill/>
                    </a:ln>
                    <a:extLst>
                      <a:ext uri="{53640926-AAD7-44D8-BBD7-CCE9431645EC}">
                        <a14:shadowObscured xmlns:a14="http://schemas.microsoft.com/office/drawing/2010/main"/>
                      </a:ext>
                    </a:extLst>
                  </pic:spPr>
                </pic:pic>
              </a:graphicData>
            </a:graphic>
          </wp:inline>
        </w:drawing>
      </w:r>
    </w:p>
    <w:p w14:paraId="1C7FA602" w14:textId="1D4BF277" w:rsidR="0061298A" w:rsidRDefault="004E711C" w:rsidP="004A589A">
      <w:r>
        <w:t xml:space="preserve">Mandatory Certificates (Immediate Life Support, Advanced Life Support &amp; Prescribing Safety Assessment) are uploaded to Portfolio by the Trainee.  To add a certificate, navigate to Forms menu &gt; Mandatory Certificates and click ‘Add a new certificate’.  Once added, you will see the newly added certificate listed but </w:t>
      </w:r>
      <w:r w:rsidR="00150666">
        <w:t>‘</w:t>
      </w:r>
      <w:r>
        <w:t>Not Confirmed</w:t>
      </w:r>
      <w:r w:rsidR="00150666">
        <w:t>’</w:t>
      </w:r>
      <w:r>
        <w:t xml:space="preserve">.  </w:t>
      </w:r>
    </w:p>
    <w:p w14:paraId="685C0696" w14:textId="27A7FC4E" w:rsidR="004E711C" w:rsidRDefault="004E711C" w:rsidP="004A589A">
      <w:r>
        <w:t>Your local Turas Administrator will confirm the certificate</w:t>
      </w:r>
      <w:r w:rsidR="0061298A">
        <w:t>(</w:t>
      </w:r>
      <w:r>
        <w:t>s</w:t>
      </w:r>
      <w:r w:rsidR="00150666">
        <w:t>)</w:t>
      </w:r>
      <w:r>
        <w:t>, which will then allow the Trainee to link these to their Curriculum.</w:t>
      </w:r>
    </w:p>
    <w:p w14:paraId="2011E474" w14:textId="571CD7B9" w:rsidR="00F05833" w:rsidRPr="00F05833" w:rsidRDefault="004E711C" w:rsidP="004E711C">
      <w:pPr>
        <w:pStyle w:val="Heading3"/>
      </w:pPr>
      <w:r>
        <w:lastRenderedPageBreak/>
        <w:t>CONFIRMING MANDATORY CERTIFICATES</w:t>
      </w:r>
      <w:r w:rsidR="0061298A">
        <w:t xml:space="preserve"> (ADMINISTRATOR)</w:t>
      </w:r>
      <w:r w:rsidR="00F05833">
        <w:rPr>
          <w:noProof/>
          <w:lang w:eastAsia="en-GB"/>
        </w:rPr>
        <w:drawing>
          <wp:inline distT="0" distB="0" distL="0" distR="0" wp14:anchorId="34B28137" wp14:editId="157F8A04">
            <wp:extent cx="6099523" cy="38373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15" t="7516" r="3983" b="5849"/>
                    <a:stretch/>
                  </pic:blipFill>
                  <pic:spPr bwMode="auto">
                    <a:xfrm>
                      <a:off x="0" y="0"/>
                      <a:ext cx="6101046" cy="3838267"/>
                    </a:xfrm>
                    <a:prstGeom prst="rect">
                      <a:avLst/>
                    </a:prstGeom>
                    <a:ln>
                      <a:noFill/>
                    </a:ln>
                    <a:extLst>
                      <a:ext uri="{53640926-AAD7-44D8-BBD7-CCE9431645EC}">
                        <a14:shadowObscured xmlns:a14="http://schemas.microsoft.com/office/drawing/2010/main"/>
                      </a:ext>
                    </a:extLst>
                  </pic:spPr>
                </pic:pic>
              </a:graphicData>
            </a:graphic>
          </wp:inline>
        </w:drawing>
      </w:r>
    </w:p>
    <w:p w14:paraId="79F35AB8" w14:textId="0022160E" w:rsidR="00F05833" w:rsidRDefault="0061298A" w:rsidP="007E5269">
      <w:r>
        <w:t xml:space="preserve">Administrators have the ability to confirm Mandatory Certificates.  To do this, navigate to the Trainee Progress tab and find the Mandatory Certificates section.  Any Mandatory Certificates uploaded by the Trainee will be displayed. Upon selecting the Actions menu against the uploaded Certificate you will see two options, View or Confirm. </w:t>
      </w:r>
      <w:r w:rsidR="00A71CEA">
        <w:t>Selecting the option to view a Mandatory Certificate presents the Mandatory Certificate Details page.  There is also a link which enables the user to download the selected certificate.</w:t>
      </w:r>
    </w:p>
    <w:p w14:paraId="2C4FEFDE" w14:textId="43F3BD63" w:rsidR="00A71CEA" w:rsidRDefault="00A71CEA" w:rsidP="007E5269">
      <w:r>
        <w:rPr>
          <w:noProof/>
          <w:lang w:eastAsia="en-GB"/>
        </w:rPr>
        <w:t xml:space="preserve">  </w:t>
      </w:r>
      <w:r>
        <w:rPr>
          <w:noProof/>
          <w:lang w:eastAsia="en-GB"/>
        </w:rPr>
        <w:drawing>
          <wp:inline distT="0" distB="0" distL="0" distR="0" wp14:anchorId="6E8BA13E" wp14:editId="2833CD01">
            <wp:extent cx="5838825" cy="317182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26" t="8470" r="6397" b="19920"/>
                    <a:stretch/>
                  </pic:blipFill>
                  <pic:spPr bwMode="auto">
                    <a:xfrm>
                      <a:off x="0" y="0"/>
                      <a:ext cx="5840190" cy="3172566"/>
                    </a:xfrm>
                    <a:prstGeom prst="rect">
                      <a:avLst/>
                    </a:prstGeom>
                    <a:ln>
                      <a:noFill/>
                    </a:ln>
                    <a:extLst>
                      <a:ext uri="{53640926-AAD7-44D8-BBD7-CCE9431645EC}">
                        <a14:shadowObscured xmlns:a14="http://schemas.microsoft.com/office/drawing/2010/main"/>
                      </a:ext>
                    </a:extLst>
                  </pic:spPr>
                </pic:pic>
              </a:graphicData>
            </a:graphic>
          </wp:inline>
        </w:drawing>
      </w:r>
    </w:p>
    <w:p w14:paraId="4D09DC9E" w14:textId="77777777" w:rsidR="002736A6" w:rsidRDefault="00A71CEA" w:rsidP="007E5269">
      <w:r>
        <w:t xml:space="preserve">Selecting the option to confirm a Mandatory Certificate presents the Mandatory Certificate Details page.  There is a checkbox option to confirm the Certificate details are correct, checking this box and clicking update will update the </w:t>
      </w:r>
      <w:r w:rsidR="002736A6">
        <w:t>s</w:t>
      </w:r>
      <w:r>
        <w:t>tatus of the certificate to ‘Confirmed’ and return the user to the Trainee Profile page.  The Trainee can now link the confirmed certificate to their Curriculum.</w:t>
      </w:r>
    </w:p>
    <w:p w14:paraId="6756C9F0" w14:textId="2620B93D" w:rsidR="003E4C1C" w:rsidRDefault="003E4C1C" w:rsidP="002736A6"/>
    <w:p w14:paraId="017008DA" w14:textId="6CEBDCD2" w:rsidR="0086363E" w:rsidRDefault="0086363E" w:rsidP="0086363E">
      <w:pPr>
        <w:pStyle w:val="Heading2"/>
      </w:pPr>
      <w:r>
        <w:lastRenderedPageBreak/>
        <w:t>INITIAL MEETING WITH SUPERVISOR</w:t>
      </w:r>
    </w:p>
    <w:p w14:paraId="421031D7" w14:textId="77777777" w:rsidR="0086363E" w:rsidRPr="0061298A" w:rsidRDefault="0086363E" w:rsidP="0086363E"/>
    <w:p w14:paraId="0254EA1D" w14:textId="503ED9AA" w:rsidR="0086363E" w:rsidRDefault="0086363E" w:rsidP="0086363E">
      <w:pPr>
        <w:pStyle w:val="Heading3"/>
      </w:pPr>
      <w:r>
        <w:t>ADDING INITIAL MEETING FORM (SUPERVISOR)</w:t>
      </w:r>
    </w:p>
    <w:p w14:paraId="0BB8224B" w14:textId="04BE4304" w:rsidR="00B60218" w:rsidRDefault="0086363E" w:rsidP="0086363E">
      <w:r>
        <w:t xml:space="preserve">Initial Meeting forms are added by the Supervisor.  To add an initial meeting form, </w:t>
      </w:r>
      <w:r w:rsidR="00B60218">
        <w:t xml:space="preserve">from within the Trainee Profile, select the Forms tab.  The Forms tab will list all of the Supervisor Forms that are available for </w:t>
      </w:r>
      <w:r w:rsidR="00853848">
        <w:t>the Supervisor</w:t>
      </w:r>
      <w:r w:rsidR="00B60218">
        <w:t xml:space="preserve"> to create for the Trainee.  Click ‘Create’ next to the relevant form.</w:t>
      </w:r>
    </w:p>
    <w:p w14:paraId="23AF7572" w14:textId="3FA8AD4D" w:rsidR="00B60218" w:rsidRDefault="00B60218" w:rsidP="0086363E">
      <w:r>
        <w:rPr>
          <w:noProof/>
          <w:lang w:eastAsia="en-GB"/>
        </w:rPr>
        <w:drawing>
          <wp:inline distT="0" distB="0" distL="0" distR="0" wp14:anchorId="450D3FCF" wp14:editId="17C27F71">
            <wp:extent cx="6409690" cy="3233384"/>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63" t="11287" r="2176" b="15717"/>
                    <a:stretch/>
                  </pic:blipFill>
                  <pic:spPr bwMode="auto">
                    <a:xfrm>
                      <a:off x="0" y="0"/>
                      <a:ext cx="6410830" cy="3233959"/>
                    </a:xfrm>
                    <a:prstGeom prst="rect">
                      <a:avLst/>
                    </a:prstGeom>
                    <a:ln>
                      <a:noFill/>
                    </a:ln>
                    <a:extLst>
                      <a:ext uri="{53640926-AAD7-44D8-BBD7-CCE9431645EC}">
                        <a14:shadowObscured xmlns:a14="http://schemas.microsoft.com/office/drawing/2010/main"/>
                      </a:ext>
                    </a:extLst>
                  </pic:spPr>
                </pic:pic>
              </a:graphicData>
            </a:graphic>
          </wp:inline>
        </w:drawing>
      </w:r>
    </w:p>
    <w:p w14:paraId="068B85D4" w14:textId="77777777" w:rsidR="00B60218" w:rsidRDefault="00B60218" w:rsidP="0086363E"/>
    <w:p w14:paraId="7A59EEAA" w14:textId="3D3C0AC0" w:rsidR="0086363E" w:rsidRDefault="0086363E" w:rsidP="00B60218">
      <w:r>
        <w:t xml:space="preserve"> </w:t>
      </w:r>
      <w:r w:rsidR="00B60218">
        <w:t xml:space="preserve">Within the Initial Meeting form, if the response is Yes to the question ‘Have you agreed a PDP for this placement?’ then you will be prompted with ‘Do you want to generate a PDP following completion of this meeting form?’.  </w:t>
      </w:r>
      <w:r w:rsidR="0059399F">
        <w:t xml:space="preserve">Selecting </w:t>
      </w:r>
      <w:r w:rsidR="00B60218">
        <w:t>Yes</w:t>
      </w:r>
      <w:r w:rsidR="0059399F">
        <w:t xml:space="preserve"> to this option will open up a new </w:t>
      </w:r>
      <w:r w:rsidR="00B60218">
        <w:t>PDP form</w:t>
      </w:r>
      <w:r w:rsidR="0059399F">
        <w:t xml:space="preserve"> once the Initial Meeting form has been saved.</w:t>
      </w:r>
    </w:p>
    <w:p w14:paraId="6E4D00CF" w14:textId="5321995E" w:rsidR="00B60218" w:rsidRDefault="00B60218" w:rsidP="00B60218">
      <w:r>
        <w:t>Once the Initial Meeting form has been saved, the Trainee receives an email and a notification appears on their Homepage to notify them that they have a form that needs to be acknowledged.</w:t>
      </w:r>
    </w:p>
    <w:p w14:paraId="4B058164" w14:textId="79B6413C" w:rsidR="00B60218" w:rsidRDefault="00B60218" w:rsidP="00B60218"/>
    <w:p w14:paraId="5FF1911B" w14:textId="5158B1D1" w:rsidR="009D52AA" w:rsidRDefault="009D52AA" w:rsidP="00B60218"/>
    <w:p w14:paraId="52AA862D" w14:textId="72EA51B9" w:rsidR="009D52AA" w:rsidRDefault="009D52AA" w:rsidP="00B60218"/>
    <w:p w14:paraId="224E1D32" w14:textId="77777777" w:rsidR="009D52AA" w:rsidRDefault="009D52AA" w:rsidP="00B60218"/>
    <w:p w14:paraId="1AFA6D69" w14:textId="0F9BA995" w:rsidR="00B60218" w:rsidRDefault="00B60218" w:rsidP="00B60218">
      <w:pPr>
        <w:pStyle w:val="Heading3"/>
      </w:pPr>
      <w:r>
        <w:lastRenderedPageBreak/>
        <w:t>VIEWING AND ACKNOWLEDGING INITIAL MEETING FORM (TRAINEE)</w:t>
      </w:r>
    </w:p>
    <w:p w14:paraId="05DF2F4C" w14:textId="012EF709" w:rsidR="00B60218" w:rsidRDefault="00B60218" w:rsidP="00B60218">
      <w:r>
        <w:t>Once the Supervisor has saved the Initial Meeting form, the Trainee will receive an email and a notification will be displayed on the Trainee Homepage to alert them that there is a form that they need to acknowledge.</w:t>
      </w:r>
      <w:r w:rsidR="009D52AA">
        <w:rPr>
          <w:noProof/>
          <w:lang w:eastAsia="en-GB"/>
        </w:rPr>
        <w:drawing>
          <wp:inline distT="0" distB="0" distL="0" distR="0" wp14:anchorId="12930B55" wp14:editId="7D1A6C36">
            <wp:extent cx="5948363" cy="17383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49" t="8062" r="8830" b="52694"/>
                    <a:stretch/>
                  </pic:blipFill>
                  <pic:spPr bwMode="auto">
                    <a:xfrm>
                      <a:off x="0" y="0"/>
                      <a:ext cx="5949007" cy="1738501"/>
                    </a:xfrm>
                    <a:prstGeom prst="rect">
                      <a:avLst/>
                    </a:prstGeom>
                    <a:ln>
                      <a:noFill/>
                    </a:ln>
                    <a:extLst>
                      <a:ext uri="{53640926-AAD7-44D8-BBD7-CCE9431645EC}">
                        <a14:shadowObscured xmlns:a14="http://schemas.microsoft.com/office/drawing/2010/main"/>
                      </a:ext>
                    </a:extLst>
                  </pic:spPr>
                </pic:pic>
              </a:graphicData>
            </a:graphic>
          </wp:inline>
        </w:drawing>
      </w:r>
    </w:p>
    <w:p w14:paraId="01C7D3AA" w14:textId="7F03CFAB" w:rsidR="009D52AA" w:rsidRDefault="009D52AA" w:rsidP="00B60218">
      <w:r>
        <w:t>To view and acknowledge the form, either click ‘View Supervisor Forms’ from the notification or go to Forms &gt; Supervisor. The Supervisor Meetings page will open and list the completed supervisor forms.</w:t>
      </w:r>
    </w:p>
    <w:p w14:paraId="3B47ADEC" w14:textId="310E59C4" w:rsidR="009D52AA" w:rsidRDefault="009D52AA" w:rsidP="00B60218">
      <w:r>
        <w:rPr>
          <w:noProof/>
          <w:lang w:eastAsia="en-GB"/>
        </w:rPr>
        <w:drawing>
          <wp:inline distT="0" distB="0" distL="0" distR="0" wp14:anchorId="39B26DF0" wp14:editId="513283B0">
            <wp:extent cx="6262688" cy="3652837"/>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63" t="8169" r="3904" b="9381"/>
                    <a:stretch/>
                  </pic:blipFill>
                  <pic:spPr bwMode="auto">
                    <a:xfrm>
                      <a:off x="0" y="0"/>
                      <a:ext cx="6262688" cy="3652837"/>
                    </a:xfrm>
                    <a:prstGeom prst="rect">
                      <a:avLst/>
                    </a:prstGeom>
                    <a:ln>
                      <a:noFill/>
                    </a:ln>
                    <a:extLst>
                      <a:ext uri="{53640926-AAD7-44D8-BBD7-CCE9431645EC}">
                        <a14:shadowObscured xmlns:a14="http://schemas.microsoft.com/office/drawing/2010/main"/>
                      </a:ext>
                    </a:extLst>
                  </pic:spPr>
                </pic:pic>
              </a:graphicData>
            </a:graphic>
          </wp:inline>
        </w:drawing>
      </w:r>
    </w:p>
    <w:p w14:paraId="54C364F4" w14:textId="29C2CBBA" w:rsidR="009D52AA" w:rsidRDefault="009D52AA" w:rsidP="00B60218">
      <w:r>
        <w:lastRenderedPageBreak/>
        <w:t xml:space="preserve">To view and acknowledge, simply click the Actions menu next to the form and select Acknowledge.  </w:t>
      </w:r>
      <w:r>
        <w:rPr>
          <w:noProof/>
          <w:lang w:eastAsia="en-GB"/>
        </w:rPr>
        <w:drawing>
          <wp:inline distT="0" distB="0" distL="0" distR="0" wp14:anchorId="6C7E51F8" wp14:editId="3440B1C0">
            <wp:extent cx="6115050" cy="3095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42" t="7203" r="4040" b="22920"/>
                    <a:stretch/>
                  </pic:blipFill>
                  <pic:spPr bwMode="auto">
                    <a:xfrm>
                      <a:off x="0" y="0"/>
                      <a:ext cx="6115522" cy="3095864"/>
                    </a:xfrm>
                    <a:prstGeom prst="rect">
                      <a:avLst/>
                    </a:prstGeom>
                    <a:ln>
                      <a:noFill/>
                    </a:ln>
                    <a:extLst>
                      <a:ext uri="{53640926-AAD7-44D8-BBD7-CCE9431645EC}">
                        <a14:shadowObscured xmlns:a14="http://schemas.microsoft.com/office/drawing/2010/main"/>
                      </a:ext>
                    </a:extLst>
                  </pic:spPr>
                </pic:pic>
              </a:graphicData>
            </a:graphic>
          </wp:inline>
        </w:drawing>
      </w:r>
    </w:p>
    <w:p w14:paraId="49B1C8F4" w14:textId="77777777" w:rsidR="00B60218" w:rsidRDefault="00B60218" w:rsidP="00B60218"/>
    <w:p w14:paraId="16312F4E" w14:textId="5E0D3C4D" w:rsidR="0086363E" w:rsidRDefault="009D52AA" w:rsidP="0086363E">
      <w:r>
        <w:t xml:space="preserve">This will open the completed form with the checkbox ‘I acknowledge these details’.  Once updated the status of the form will change from </w:t>
      </w:r>
      <w:r w:rsidRPr="009D52AA">
        <w:t>Signed (Not Acknowledged)</w:t>
      </w:r>
      <w:r>
        <w:t xml:space="preserve"> to </w:t>
      </w:r>
      <w:r w:rsidRPr="009D52AA">
        <w:t>Complete (Signed &amp; Acknowledged)</w:t>
      </w:r>
      <w:r>
        <w:t>.</w:t>
      </w:r>
    </w:p>
    <w:p w14:paraId="506F1627" w14:textId="3D2BA5A1" w:rsidR="0086363E" w:rsidRDefault="0086363E" w:rsidP="0086363E"/>
    <w:p w14:paraId="24C2861A" w14:textId="16B63B33" w:rsidR="009D52AA" w:rsidRDefault="009D52AA" w:rsidP="009D52AA">
      <w:pPr>
        <w:pStyle w:val="Heading2"/>
      </w:pPr>
      <w:r>
        <w:t>PERSONAL DEVELOPMENT PLAN (PDP)</w:t>
      </w:r>
    </w:p>
    <w:p w14:paraId="559F541C" w14:textId="4D2265D2" w:rsidR="009D52AA" w:rsidRDefault="009D52AA" w:rsidP="009D52AA"/>
    <w:p w14:paraId="3BA8FC3C" w14:textId="1A5496C7" w:rsidR="009D52AA" w:rsidRPr="0061298A" w:rsidRDefault="009D52AA" w:rsidP="009D52AA">
      <w:r>
        <w:t xml:space="preserve">Personal Development Plans can either be created by the </w:t>
      </w:r>
      <w:r w:rsidR="00656849">
        <w:t>Supervisor or the Trainee.</w:t>
      </w:r>
    </w:p>
    <w:p w14:paraId="5C6A86A5" w14:textId="46DAA616" w:rsidR="009D52AA" w:rsidRDefault="009D52AA" w:rsidP="009D52AA">
      <w:pPr>
        <w:pStyle w:val="Heading3"/>
      </w:pPr>
      <w:r>
        <w:t>ADDING A PDP (TRAINEE)</w:t>
      </w:r>
    </w:p>
    <w:p w14:paraId="47F9679C" w14:textId="2C680430" w:rsidR="009D52AA" w:rsidRDefault="00656849" w:rsidP="0086363E">
      <w:r>
        <w:t>To add a PDP, navigate to Curriculum &amp; PDP menu &gt; Personal Development Plan and click ‘Record a new PDP.</w:t>
      </w:r>
      <w:r>
        <w:rPr>
          <w:noProof/>
          <w:lang w:eastAsia="en-GB"/>
        </w:rPr>
        <w:drawing>
          <wp:inline distT="0" distB="0" distL="0" distR="0" wp14:anchorId="2092ACEF" wp14:editId="5395A71D">
            <wp:extent cx="6205538" cy="35433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07" t="7525" r="4620" b="12498"/>
                    <a:stretch/>
                  </pic:blipFill>
                  <pic:spPr bwMode="auto">
                    <a:xfrm>
                      <a:off x="0" y="0"/>
                      <a:ext cx="6205538" cy="3543300"/>
                    </a:xfrm>
                    <a:prstGeom prst="rect">
                      <a:avLst/>
                    </a:prstGeom>
                    <a:ln>
                      <a:noFill/>
                    </a:ln>
                    <a:extLst>
                      <a:ext uri="{53640926-AAD7-44D8-BBD7-CCE9431645EC}">
                        <a14:shadowObscured xmlns:a14="http://schemas.microsoft.com/office/drawing/2010/main"/>
                      </a:ext>
                    </a:extLst>
                  </pic:spPr>
                </pic:pic>
              </a:graphicData>
            </a:graphic>
          </wp:inline>
        </w:drawing>
      </w:r>
    </w:p>
    <w:p w14:paraId="2D756820" w14:textId="0C28606E" w:rsidR="006A5F2D" w:rsidRDefault="006A5F2D" w:rsidP="0086363E"/>
    <w:p w14:paraId="04081669" w14:textId="220B83CF" w:rsidR="006A5F2D" w:rsidRDefault="006A5F2D" w:rsidP="00A44D65">
      <w:pPr>
        <w:pStyle w:val="Heading2"/>
      </w:pPr>
      <w:r w:rsidRPr="006A5F2D">
        <w:lastRenderedPageBreak/>
        <w:t>TICKETS</w:t>
      </w:r>
    </w:p>
    <w:p w14:paraId="68B7EFF7" w14:textId="57A02DA6" w:rsidR="00845DF1" w:rsidRDefault="006A5F2D" w:rsidP="0086363E">
      <w:pPr>
        <w:rPr>
          <w:rFonts w:ascii="Calibri" w:hAnsi="Calibri"/>
          <w:sz w:val="24"/>
          <w:szCs w:val="20"/>
        </w:rPr>
      </w:pPr>
      <w:r>
        <w:rPr>
          <w:rFonts w:ascii="Calibri" w:hAnsi="Calibri"/>
          <w:sz w:val="24"/>
          <w:szCs w:val="20"/>
        </w:rPr>
        <w:t>Tickets only apply to SLE, Core Procedures and TAB forms. A request can be sent to a supervisor or other assessor via tickets</w:t>
      </w:r>
      <w:r w:rsidR="00845DF1">
        <w:rPr>
          <w:rFonts w:ascii="Calibri" w:hAnsi="Calibri"/>
          <w:sz w:val="24"/>
          <w:szCs w:val="20"/>
        </w:rPr>
        <w:t xml:space="preserve"> for the completion of</w:t>
      </w:r>
      <w:r>
        <w:rPr>
          <w:rFonts w:ascii="Calibri" w:hAnsi="Calibri"/>
          <w:sz w:val="24"/>
          <w:szCs w:val="20"/>
        </w:rPr>
        <w:t xml:space="preserve"> a Core Procedure, SLE and or TAB form.</w:t>
      </w:r>
      <w:r w:rsidR="00845DF1">
        <w:rPr>
          <w:rFonts w:ascii="Calibri" w:hAnsi="Calibri"/>
          <w:sz w:val="24"/>
          <w:szCs w:val="20"/>
        </w:rPr>
        <w:t xml:space="preserve"> Tickets do not apply to Supervisor forms.</w:t>
      </w:r>
    </w:p>
    <w:p w14:paraId="2ECC71FE" w14:textId="737DD5A8" w:rsidR="006A5F2D" w:rsidRDefault="00845DF1" w:rsidP="0086363E">
      <w:pPr>
        <w:rPr>
          <w:rFonts w:ascii="Calibri" w:hAnsi="Calibri"/>
          <w:sz w:val="24"/>
          <w:szCs w:val="20"/>
        </w:rPr>
      </w:pPr>
      <w:r>
        <w:rPr>
          <w:rFonts w:ascii="Calibri" w:hAnsi="Calibri"/>
          <w:sz w:val="24"/>
          <w:szCs w:val="20"/>
        </w:rPr>
        <w:t>When a ticket is created an email is sent to the recipient indicating that there is a form they should complete. Once the ticket is completed the sender is notified and their Portfolio is updated.</w:t>
      </w:r>
    </w:p>
    <w:p w14:paraId="7B99FD09" w14:textId="370415B1" w:rsidR="00845DF1" w:rsidRDefault="00845DF1" w:rsidP="0086363E">
      <w:pPr>
        <w:rPr>
          <w:rFonts w:ascii="Calibri" w:hAnsi="Calibri"/>
          <w:sz w:val="24"/>
          <w:szCs w:val="20"/>
        </w:rPr>
      </w:pPr>
      <w:r>
        <w:rPr>
          <w:rFonts w:ascii="Calibri" w:hAnsi="Calibri"/>
          <w:sz w:val="24"/>
          <w:szCs w:val="20"/>
        </w:rPr>
        <w:t>If the assessor being ticketed does not have a Portfolio account, then there will be a link on the email that they can use to register and then complete the ticket.</w:t>
      </w:r>
    </w:p>
    <w:p w14:paraId="32C0FFB8" w14:textId="311EF635" w:rsidR="00845DF1" w:rsidRDefault="00845DF1" w:rsidP="0086363E">
      <w:pPr>
        <w:rPr>
          <w:rFonts w:ascii="Calibri" w:hAnsi="Calibri"/>
          <w:sz w:val="24"/>
          <w:szCs w:val="20"/>
        </w:rPr>
      </w:pPr>
    </w:p>
    <w:p w14:paraId="0BD82A38" w14:textId="1111EE57" w:rsidR="00845DF1" w:rsidRPr="00821F14" w:rsidRDefault="00821F14" w:rsidP="00A44D65">
      <w:pPr>
        <w:pStyle w:val="Heading3"/>
      </w:pPr>
      <w:r>
        <w:t>Creating a ticket for a Core Procedure form (applicable only for FY1)</w:t>
      </w:r>
    </w:p>
    <w:p w14:paraId="6F0C6F8E" w14:textId="1C06529F" w:rsidR="00845DF1" w:rsidRPr="006A5F2D" w:rsidRDefault="00845DF1" w:rsidP="0086363E">
      <w:pPr>
        <w:rPr>
          <w:rFonts w:ascii="Calibri" w:hAnsi="Calibri"/>
          <w:sz w:val="24"/>
          <w:szCs w:val="20"/>
        </w:rPr>
      </w:pPr>
      <w:r>
        <w:rPr>
          <w:rFonts w:ascii="Calibri" w:hAnsi="Calibri"/>
          <w:sz w:val="24"/>
          <w:szCs w:val="20"/>
        </w:rPr>
        <w:t>From the menu bar click on Forms and then select Core Procedures</w:t>
      </w:r>
    </w:p>
    <w:p w14:paraId="081E46A2" w14:textId="2B48E443" w:rsidR="006A5F2D" w:rsidRDefault="00847BD7" w:rsidP="0086363E">
      <w:pPr>
        <w:rPr>
          <w:rFonts w:ascii="Cambria" w:hAnsi="Cambria"/>
          <w:color w:val="244061" w:themeColor="accent1" w:themeShade="80"/>
          <w:sz w:val="26"/>
          <w:szCs w:val="26"/>
        </w:rPr>
      </w:pPr>
      <w:r>
        <w:rPr>
          <w:noProof/>
          <w:lang w:eastAsia="en-GB"/>
        </w:rPr>
        <w:drawing>
          <wp:inline distT="0" distB="0" distL="0" distR="0" wp14:anchorId="1C5B4ADB" wp14:editId="239BCE5F">
            <wp:extent cx="6645910" cy="430339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4303395"/>
                    </a:xfrm>
                    <a:prstGeom prst="rect">
                      <a:avLst/>
                    </a:prstGeom>
                  </pic:spPr>
                </pic:pic>
              </a:graphicData>
            </a:graphic>
          </wp:inline>
        </w:drawing>
      </w:r>
    </w:p>
    <w:p w14:paraId="26699856" w14:textId="325FA1C8" w:rsidR="00847BD7" w:rsidRDefault="00847BD7" w:rsidP="0086363E">
      <w:pPr>
        <w:rPr>
          <w:rFonts w:ascii="Calibri" w:hAnsi="Calibri"/>
          <w:color w:val="0D0D0D" w:themeColor="text1" w:themeTint="F2"/>
          <w:sz w:val="24"/>
          <w:szCs w:val="24"/>
        </w:rPr>
      </w:pPr>
      <w:r w:rsidRPr="00847BD7">
        <w:rPr>
          <w:rFonts w:ascii="Calibri" w:hAnsi="Calibri"/>
          <w:color w:val="0D0D0D" w:themeColor="text1" w:themeTint="F2"/>
          <w:sz w:val="24"/>
          <w:szCs w:val="24"/>
        </w:rPr>
        <w:t>Under the Record New Procedure section click the word ‘Ticket’ in the No option.</w:t>
      </w:r>
    </w:p>
    <w:p w14:paraId="19CE54BE" w14:textId="56DE386C" w:rsidR="00847BD7" w:rsidRDefault="00847BD7" w:rsidP="0086363E">
      <w:pPr>
        <w:rPr>
          <w:rFonts w:ascii="Calibri" w:hAnsi="Calibri"/>
          <w:color w:val="0D0D0D" w:themeColor="text1" w:themeTint="F2"/>
          <w:sz w:val="24"/>
          <w:szCs w:val="24"/>
        </w:rPr>
      </w:pPr>
      <w:r>
        <w:rPr>
          <w:noProof/>
          <w:lang w:eastAsia="en-GB"/>
        </w:rPr>
        <w:lastRenderedPageBreak/>
        <w:drawing>
          <wp:inline distT="0" distB="0" distL="0" distR="0" wp14:anchorId="58B69D23" wp14:editId="6DE55AF7">
            <wp:extent cx="6645910" cy="24218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2421890"/>
                    </a:xfrm>
                    <a:prstGeom prst="rect">
                      <a:avLst/>
                    </a:prstGeom>
                  </pic:spPr>
                </pic:pic>
              </a:graphicData>
            </a:graphic>
          </wp:inline>
        </w:drawing>
      </w:r>
    </w:p>
    <w:p w14:paraId="262774DB" w14:textId="68474D9F" w:rsidR="00847BD7" w:rsidRDefault="00847BD7" w:rsidP="0086363E">
      <w:pPr>
        <w:rPr>
          <w:rFonts w:ascii="Calibri" w:hAnsi="Calibri"/>
          <w:color w:val="0D0D0D" w:themeColor="text1" w:themeTint="F2"/>
          <w:sz w:val="24"/>
          <w:szCs w:val="24"/>
        </w:rPr>
      </w:pPr>
    </w:p>
    <w:p w14:paraId="64D01BE0" w14:textId="381CBAA8" w:rsidR="00847BD7" w:rsidRDefault="00847BD7" w:rsidP="00847BD7">
      <w:pPr>
        <w:rPr>
          <w:rFonts w:ascii="Calibri" w:hAnsi="Calibri"/>
          <w:color w:val="0D0D0D" w:themeColor="text1" w:themeTint="F2"/>
          <w:sz w:val="24"/>
          <w:szCs w:val="24"/>
        </w:rPr>
      </w:pPr>
      <w:r>
        <w:rPr>
          <w:rFonts w:ascii="Calibri" w:hAnsi="Calibri"/>
          <w:color w:val="0D0D0D" w:themeColor="text1" w:themeTint="F2"/>
          <w:sz w:val="24"/>
          <w:szCs w:val="24"/>
        </w:rPr>
        <w:t>Select the relevant post and click Next</w:t>
      </w:r>
      <w:r w:rsidR="00722DBE">
        <w:rPr>
          <w:rFonts w:ascii="Calibri" w:hAnsi="Calibri"/>
          <w:color w:val="0D0D0D" w:themeColor="text1" w:themeTint="F2"/>
          <w:sz w:val="24"/>
          <w:szCs w:val="24"/>
        </w:rPr>
        <w:t>.</w:t>
      </w:r>
    </w:p>
    <w:p w14:paraId="19B6B6C7" w14:textId="118EABB7" w:rsidR="00847BD7" w:rsidRDefault="00847BD7" w:rsidP="00847BD7">
      <w:pPr>
        <w:rPr>
          <w:rFonts w:ascii="Calibri" w:hAnsi="Calibri"/>
          <w:color w:val="0D0D0D" w:themeColor="text1" w:themeTint="F2"/>
          <w:sz w:val="24"/>
          <w:szCs w:val="24"/>
        </w:rPr>
      </w:pPr>
    </w:p>
    <w:p w14:paraId="295E4088" w14:textId="053AEE44" w:rsidR="00847BD7" w:rsidRDefault="00847BD7" w:rsidP="00847BD7">
      <w:pPr>
        <w:rPr>
          <w:rFonts w:ascii="Calibri" w:hAnsi="Calibri"/>
          <w:color w:val="0D0D0D" w:themeColor="text1" w:themeTint="F2"/>
          <w:sz w:val="24"/>
          <w:szCs w:val="24"/>
        </w:rPr>
      </w:pPr>
      <w:r>
        <w:rPr>
          <w:noProof/>
          <w:lang w:eastAsia="en-GB"/>
        </w:rPr>
        <w:drawing>
          <wp:inline distT="0" distB="0" distL="0" distR="0" wp14:anchorId="40D3504A" wp14:editId="57FA638B">
            <wp:extent cx="6645910" cy="49974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4997450"/>
                    </a:xfrm>
                    <a:prstGeom prst="rect">
                      <a:avLst/>
                    </a:prstGeom>
                  </pic:spPr>
                </pic:pic>
              </a:graphicData>
            </a:graphic>
          </wp:inline>
        </w:drawing>
      </w:r>
    </w:p>
    <w:p w14:paraId="1279C6E6" w14:textId="1D70AED6" w:rsidR="00847BD7" w:rsidRDefault="00847BD7" w:rsidP="0086363E">
      <w:pPr>
        <w:rPr>
          <w:rFonts w:ascii="Calibri" w:hAnsi="Calibri"/>
          <w:color w:val="0D0D0D" w:themeColor="text1" w:themeTint="F2"/>
          <w:sz w:val="24"/>
          <w:szCs w:val="24"/>
        </w:rPr>
      </w:pPr>
      <w:r>
        <w:rPr>
          <w:rFonts w:ascii="Calibri" w:hAnsi="Calibri"/>
          <w:color w:val="0D0D0D" w:themeColor="text1" w:themeTint="F2"/>
          <w:sz w:val="24"/>
          <w:szCs w:val="24"/>
        </w:rPr>
        <w:t>Select the Core Procedures that you want to ticket and click Next.</w:t>
      </w:r>
    </w:p>
    <w:p w14:paraId="06F01380" w14:textId="5EAF3346" w:rsidR="00847BD7" w:rsidRDefault="00847BD7" w:rsidP="0086363E">
      <w:pPr>
        <w:rPr>
          <w:rFonts w:ascii="Calibri" w:hAnsi="Calibri"/>
          <w:color w:val="0D0D0D" w:themeColor="text1" w:themeTint="F2"/>
          <w:sz w:val="24"/>
          <w:szCs w:val="24"/>
        </w:rPr>
      </w:pPr>
      <w:r>
        <w:rPr>
          <w:noProof/>
          <w:lang w:eastAsia="en-GB"/>
        </w:rPr>
        <w:lastRenderedPageBreak/>
        <w:drawing>
          <wp:inline distT="0" distB="0" distL="0" distR="0" wp14:anchorId="750125B1" wp14:editId="383B86CD">
            <wp:extent cx="6645910" cy="3142615"/>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3142615"/>
                    </a:xfrm>
                    <a:prstGeom prst="rect">
                      <a:avLst/>
                    </a:prstGeom>
                  </pic:spPr>
                </pic:pic>
              </a:graphicData>
            </a:graphic>
          </wp:inline>
        </w:drawing>
      </w:r>
    </w:p>
    <w:p w14:paraId="53474CE8" w14:textId="75F6C42D" w:rsidR="00847BD7" w:rsidRDefault="00847BD7" w:rsidP="0086363E">
      <w:pPr>
        <w:rPr>
          <w:rFonts w:ascii="Calibri" w:hAnsi="Calibri"/>
          <w:color w:val="0D0D0D" w:themeColor="text1" w:themeTint="F2"/>
          <w:sz w:val="24"/>
          <w:szCs w:val="24"/>
        </w:rPr>
      </w:pPr>
    </w:p>
    <w:p w14:paraId="7A83B662" w14:textId="77777777" w:rsidR="00BB7A01" w:rsidRDefault="00BB7A01" w:rsidP="00BB7A01">
      <w:pPr>
        <w:rPr>
          <w:rFonts w:ascii="Calibri" w:hAnsi="Calibri"/>
          <w:color w:val="0D0D0D" w:themeColor="text1" w:themeTint="F2"/>
          <w:sz w:val="24"/>
          <w:szCs w:val="24"/>
        </w:rPr>
      </w:pPr>
      <w:r>
        <w:rPr>
          <w:rFonts w:ascii="Calibri" w:hAnsi="Calibri"/>
          <w:color w:val="0D0D0D" w:themeColor="text1" w:themeTint="F2"/>
          <w:sz w:val="24"/>
          <w:szCs w:val="24"/>
        </w:rPr>
        <w:t>Select the assessor that you want to ticket from the options listed and click Next.</w:t>
      </w:r>
    </w:p>
    <w:p w14:paraId="1DE979E3" w14:textId="20F5B4CF" w:rsidR="00847BD7" w:rsidRDefault="00847BD7" w:rsidP="0086363E">
      <w:pPr>
        <w:rPr>
          <w:rFonts w:ascii="Calibri" w:hAnsi="Calibri"/>
          <w:color w:val="0D0D0D" w:themeColor="text1" w:themeTint="F2"/>
          <w:sz w:val="24"/>
          <w:szCs w:val="24"/>
        </w:rPr>
      </w:pPr>
    </w:p>
    <w:p w14:paraId="0D263DA6" w14:textId="3BF3BB39" w:rsidR="00847BD7" w:rsidRDefault="00847BD7" w:rsidP="0086363E">
      <w:pPr>
        <w:rPr>
          <w:rFonts w:ascii="Calibri" w:hAnsi="Calibri"/>
          <w:color w:val="0D0D0D" w:themeColor="text1" w:themeTint="F2"/>
          <w:sz w:val="24"/>
          <w:szCs w:val="24"/>
        </w:rPr>
      </w:pPr>
      <w:r>
        <w:rPr>
          <w:noProof/>
          <w:lang w:eastAsia="en-GB"/>
        </w:rPr>
        <w:drawing>
          <wp:inline distT="0" distB="0" distL="0" distR="0" wp14:anchorId="1EB77E55" wp14:editId="5652A794">
            <wp:extent cx="6645910" cy="341122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3411220"/>
                    </a:xfrm>
                    <a:prstGeom prst="rect">
                      <a:avLst/>
                    </a:prstGeom>
                  </pic:spPr>
                </pic:pic>
              </a:graphicData>
            </a:graphic>
          </wp:inline>
        </w:drawing>
      </w:r>
    </w:p>
    <w:p w14:paraId="1062471C" w14:textId="3CE8E8CB" w:rsidR="00847BD7" w:rsidRDefault="00847BD7" w:rsidP="0086363E">
      <w:pPr>
        <w:rPr>
          <w:rFonts w:ascii="Calibri" w:hAnsi="Calibri"/>
          <w:color w:val="0D0D0D" w:themeColor="text1" w:themeTint="F2"/>
          <w:sz w:val="24"/>
          <w:szCs w:val="24"/>
        </w:rPr>
      </w:pPr>
      <w:r>
        <w:rPr>
          <w:rFonts w:ascii="Calibri" w:hAnsi="Calibri"/>
          <w:color w:val="0D0D0D" w:themeColor="text1" w:themeTint="F2"/>
          <w:sz w:val="24"/>
          <w:szCs w:val="24"/>
        </w:rPr>
        <w:t>Enter the assessor details and then click Next. If you have selected a Programme Director, Educational Supervisor or Clinical Supervisor you will not be asked to complete their details as this information is already known.</w:t>
      </w:r>
    </w:p>
    <w:p w14:paraId="4E378797" w14:textId="43598F83" w:rsidR="00847BD7" w:rsidRDefault="00847BD7" w:rsidP="0086363E">
      <w:pPr>
        <w:rPr>
          <w:rFonts w:ascii="Calibri" w:hAnsi="Calibri"/>
          <w:color w:val="0D0D0D" w:themeColor="text1" w:themeTint="F2"/>
          <w:sz w:val="24"/>
          <w:szCs w:val="24"/>
        </w:rPr>
      </w:pPr>
    </w:p>
    <w:p w14:paraId="5DE35E65" w14:textId="5258A5A9" w:rsidR="00847BD7" w:rsidRDefault="00847BD7" w:rsidP="0086363E">
      <w:pPr>
        <w:rPr>
          <w:rFonts w:ascii="Calibri" w:hAnsi="Calibri"/>
          <w:color w:val="0D0D0D" w:themeColor="text1" w:themeTint="F2"/>
          <w:sz w:val="24"/>
          <w:szCs w:val="24"/>
        </w:rPr>
      </w:pPr>
      <w:r>
        <w:rPr>
          <w:noProof/>
          <w:lang w:eastAsia="en-GB"/>
        </w:rPr>
        <w:lastRenderedPageBreak/>
        <w:drawing>
          <wp:inline distT="0" distB="0" distL="0" distR="0" wp14:anchorId="7A314590" wp14:editId="7E8BC02E">
            <wp:extent cx="6645910" cy="3295015"/>
            <wp:effectExtent l="0" t="0" r="254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3295015"/>
                    </a:xfrm>
                    <a:prstGeom prst="rect">
                      <a:avLst/>
                    </a:prstGeom>
                  </pic:spPr>
                </pic:pic>
              </a:graphicData>
            </a:graphic>
          </wp:inline>
        </w:drawing>
      </w:r>
    </w:p>
    <w:p w14:paraId="2DD83576" w14:textId="0E33EE13" w:rsidR="00847BD7" w:rsidRDefault="00847BD7" w:rsidP="0086363E">
      <w:pPr>
        <w:rPr>
          <w:rFonts w:ascii="Calibri" w:hAnsi="Calibri"/>
          <w:color w:val="0D0D0D" w:themeColor="text1" w:themeTint="F2"/>
          <w:sz w:val="24"/>
          <w:szCs w:val="24"/>
        </w:rPr>
      </w:pPr>
    </w:p>
    <w:p w14:paraId="7941078C" w14:textId="2B36AAA5" w:rsidR="00847BD7" w:rsidRDefault="00847BD7" w:rsidP="0086363E">
      <w:pPr>
        <w:rPr>
          <w:rFonts w:ascii="Calibri" w:hAnsi="Calibri"/>
          <w:color w:val="0D0D0D" w:themeColor="text1" w:themeTint="F2"/>
          <w:sz w:val="24"/>
          <w:szCs w:val="24"/>
        </w:rPr>
      </w:pPr>
      <w:r>
        <w:rPr>
          <w:rFonts w:ascii="Calibri" w:hAnsi="Calibri"/>
          <w:color w:val="0D0D0D" w:themeColor="text1" w:themeTint="F2"/>
          <w:sz w:val="24"/>
          <w:szCs w:val="24"/>
        </w:rPr>
        <w:t>Enter any comments you would like to add and then click on Submit.</w:t>
      </w:r>
    </w:p>
    <w:p w14:paraId="6B3D466B" w14:textId="28C365D7" w:rsidR="00847BD7" w:rsidRDefault="00847BD7" w:rsidP="0086363E">
      <w:pPr>
        <w:rPr>
          <w:rFonts w:ascii="Calibri" w:hAnsi="Calibri"/>
          <w:color w:val="0D0D0D" w:themeColor="text1" w:themeTint="F2"/>
          <w:sz w:val="24"/>
          <w:szCs w:val="24"/>
        </w:rPr>
      </w:pPr>
    </w:p>
    <w:p w14:paraId="6B26C364" w14:textId="6919AA1A" w:rsidR="00847BD7" w:rsidRDefault="00847BD7" w:rsidP="0086363E">
      <w:pPr>
        <w:rPr>
          <w:rFonts w:ascii="Calibri" w:hAnsi="Calibri"/>
          <w:color w:val="0D0D0D" w:themeColor="text1" w:themeTint="F2"/>
          <w:sz w:val="24"/>
          <w:szCs w:val="24"/>
        </w:rPr>
      </w:pPr>
      <w:r>
        <w:rPr>
          <w:noProof/>
          <w:lang w:eastAsia="en-GB"/>
        </w:rPr>
        <w:drawing>
          <wp:inline distT="0" distB="0" distL="0" distR="0" wp14:anchorId="43790C22" wp14:editId="58484F5E">
            <wp:extent cx="6645910" cy="4091940"/>
            <wp:effectExtent l="0" t="0" r="254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4091940"/>
                    </a:xfrm>
                    <a:prstGeom prst="rect">
                      <a:avLst/>
                    </a:prstGeom>
                  </pic:spPr>
                </pic:pic>
              </a:graphicData>
            </a:graphic>
          </wp:inline>
        </w:drawing>
      </w:r>
    </w:p>
    <w:p w14:paraId="189FA94C" w14:textId="37EDA8D6" w:rsidR="00847BD7" w:rsidRDefault="00847BD7" w:rsidP="0086363E">
      <w:pPr>
        <w:rPr>
          <w:rFonts w:ascii="Calibri" w:hAnsi="Calibri"/>
          <w:color w:val="0D0D0D" w:themeColor="text1" w:themeTint="F2"/>
          <w:sz w:val="24"/>
          <w:szCs w:val="24"/>
        </w:rPr>
      </w:pPr>
      <w:r>
        <w:rPr>
          <w:rFonts w:ascii="Calibri" w:hAnsi="Calibri"/>
          <w:color w:val="0D0D0D" w:themeColor="text1" w:themeTint="F2"/>
          <w:sz w:val="24"/>
          <w:szCs w:val="24"/>
        </w:rPr>
        <w:t>Click Submit to confirm that you want to send the ticket or cancel to return</w:t>
      </w:r>
      <w:r w:rsidR="00722DBE">
        <w:rPr>
          <w:rFonts w:ascii="Calibri" w:hAnsi="Calibri"/>
          <w:color w:val="0D0D0D" w:themeColor="text1" w:themeTint="F2"/>
          <w:sz w:val="24"/>
          <w:szCs w:val="24"/>
        </w:rPr>
        <w:t xml:space="preserve"> to the previous page.</w:t>
      </w:r>
    </w:p>
    <w:p w14:paraId="3372E040" w14:textId="4164CEBB" w:rsidR="00722DBE" w:rsidRDefault="00722DBE" w:rsidP="0086363E">
      <w:pPr>
        <w:rPr>
          <w:rFonts w:ascii="Calibri" w:hAnsi="Calibri"/>
          <w:color w:val="0D0D0D" w:themeColor="text1" w:themeTint="F2"/>
          <w:sz w:val="24"/>
          <w:szCs w:val="24"/>
        </w:rPr>
      </w:pPr>
      <w:r>
        <w:rPr>
          <w:noProof/>
          <w:lang w:eastAsia="en-GB"/>
        </w:rPr>
        <w:lastRenderedPageBreak/>
        <w:drawing>
          <wp:inline distT="0" distB="0" distL="0" distR="0" wp14:anchorId="35B7EE5E" wp14:editId="6C3B7E2F">
            <wp:extent cx="6645910" cy="5269230"/>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5269230"/>
                    </a:xfrm>
                    <a:prstGeom prst="rect">
                      <a:avLst/>
                    </a:prstGeom>
                  </pic:spPr>
                </pic:pic>
              </a:graphicData>
            </a:graphic>
          </wp:inline>
        </w:drawing>
      </w:r>
    </w:p>
    <w:p w14:paraId="535BA6F0" w14:textId="5C965A33" w:rsidR="00722DBE" w:rsidRDefault="00722DBE" w:rsidP="0086363E">
      <w:pPr>
        <w:rPr>
          <w:rFonts w:ascii="Calibri" w:hAnsi="Calibri"/>
          <w:color w:val="0D0D0D" w:themeColor="text1" w:themeTint="F2"/>
          <w:sz w:val="24"/>
          <w:szCs w:val="24"/>
        </w:rPr>
      </w:pPr>
    </w:p>
    <w:p w14:paraId="0F0F493F" w14:textId="4C80862A" w:rsidR="00722DBE" w:rsidRDefault="00722DBE" w:rsidP="0086363E">
      <w:pPr>
        <w:rPr>
          <w:rFonts w:ascii="Calibri" w:hAnsi="Calibri"/>
          <w:color w:val="0D0D0D" w:themeColor="text1" w:themeTint="F2"/>
          <w:sz w:val="24"/>
          <w:szCs w:val="24"/>
        </w:rPr>
      </w:pPr>
      <w:r>
        <w:rPr>
          <w:rFonts w:ascii="Calibri" w:hAnsi="Calibri"/>
          <w:color w:val="0D0D0D" w:themeColor="text1" w:themeTint="F2"/>
          <w:sz w:val="24"/>
          <w:szCs w:val="24"/>
        </w:rPr>
        <w:t>On submitting the ticket, a confirmation page will display showing the email text that has been sent to the ticket recipient. Click on Return to return to the Core Procedures page.</w:t>
      </w:r>
    </w:p>
    <w:p w14:paraId="79A7C48F" w14:textId="77777777" w:rsidR="00722DBE" w:rsidRDefault="00722DBE">
      <w:pPr>
        <w:rPr>
          <w:rFonts w:ascii="Calibri" w:hAnsi="Calibri"/>
          <w:color w:val="0D0D0D" w:themeColor="text1" w:themeTint="F2"/>
          <w:sz w:val="24"/>
          <w:szCs w:val="24"/>
        </w:rPr>
      </w:pPr>
      <w:r>
        <w:rPr>
          <w:rFonts w:ascii="Calibri" w:hAnsi="Calibri"/>
          <w:color w:val="0D0D0D" w:themeColor="text1" w:themeTint="F2"/>
          <w:sz w:val="24"/>
          <w:szCs w:val="24"/>
        </w:rPr>
        <w:br w:type="page"/>
      </w:r>
    </w:p>
    <w:p w14:paraId="59BA1D50" w14:textId="77031EE6" w:rsidR="00821F14" w:rsidRDefault="00821F14" w:rsidP="00A44D65">
      <w:pPr>
        <w:pStyle w:val="Heading3"/>
      </w:pPr>
      <w:r>
        <w:lastRenderedPageBreak/>
        <w:t>Creating a ticket for an SLE form</w:t>
      </w:r>
    </w:p>
    <w:p w14:paraId="7F3EC03A" w14:textId="1C0F4A67" w:rsidR="00722DBE" w:rsidRPr="006A5F2D" w:rsidRDefault="00722DBE" w:rsidP="00722DBE">
      <w:pPr>
        <w:rPr>
          <w:rFonts w:ascii="Calibri" w:hAnsi="Calibri"/>
          <w:sz w:val="24"/>
          <w:szCs w:val="20"/>
        </w:rPr>
      </w:pPr>
      <w:r>
        <w:rPr>
          <w:rFonts w:ascii="Calibri" w:hAnsi="Calibri"/>
          <w:sz w:val="24"/>
          <w:szCs w:val="20"/>
        </w:rPr>
        <w:t>From the menu bar click on Forms and then select Supervised Learning Event</w:t>
      </w:r>
    </w:p>
    <w:p w14:paraId="4411F05C" w14:textId="724F6B9B" w:rsidR="00722DBE" w:rsidRDefault="00722DBE" w:rsidP="00722DBE">
      <w:pPr>
        <w:rPr>
          <w:noProof/>
          <w:lang w:eastAsia="en-GB"/>
        </w:rPr>
      </w:pPr>
      <w:r>
        <w:rPr>
          <w:noProof/>
          <w:lang w:eastAsia="en-GB"/>
        </w:rPr>
        <w:drawing>
          <wp:inline distT="0" distB="0" distL="0" distR="0" wp14:anchorId="46A4AECC" wp14:editId="4E210185">
            <wp:extent cx="6467475" cy="445913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69465" cy="4460506"/>
                    </a:xfrm>
                    <a:prstGeom prst="rect">
                      <a:avLst/>
                    </a:prstGeom>
                  </pic:spPr>
                </pic:pic>
              </a:graphicData>
            </a:graphic>
          </wp:inline>
        </w:drawing>
      </w:r>
    </w:p>
    <w:p w14:paraId="503200B7" w14:textId="5F9156CF" w:rsidR="00722DBE" w:rsidRDefault="00722DBE" w:rsidP="00722DBE">
      <w:pPr>
        <w:rPr>
          <w:rFonts w:ascii="Calibri" w:hAnsi="Calibri"/>
          <w:sz w:val="24"/>
          <w:szCs w:val="20"/>
        </w:rPr>
      </w:pPr>
      <w:r>
        <w:rPr>
          <w:noProof/>
          <w:lang w:eastAsia="en-GB"/>
        </w:rPr>
        <w:t>On the Record New SLE section under the No option there is a link to create a ticket for each of the SLE forms (CBD, DOPS, Clinical Teacher and Mini-CEX). Click on the desired form ticket link.</w:t>
      </w:r>
    </w:p>
    <w:p w14:paraId="4066CCFB" w14:textId="756BD5C8" w:rsidR="00722DBE" w:rsidRDefault="00722DBE" w:rsidP="00722DBE">
      <w:pPr>
        <w:rPr>
          <w:rFonts w:ascii="Calibri" w:hAnsi="Calibri"/>
          <w:sz w:val="24"/>
          <w:szCs w:val="20"/>
        </w:rPr>
      </w:pPr>
      <w:r>
        <w:rPr>
          <w:noProof/>
          <w:lang w:eastAsia="en-GB"/>
        </w:rPr>
        <w:drawing>
          <wp:inline distT="0" distB="0" distL="0" distR="0" wp14:anchorId="44F5561D" wp14:editId="34221B83">
            <wp:extent cx="6515100" cy="3080760"/>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19971" cy="3083063"/>
                    </a:xfrm>
                    <a:prstGeom prst="rect">
                      <a:avLst/>
                    </a:prstGeom>
                  </pic:spPr>
                </pic:pic>
              </a:graphicData>
            </a:graphic>
          </wp:inline>
        </w:drawing>
      </w:r>
    </w:p>
    <w:p w14:paraId="3531A480" w14:textId="77777777" w:rsidR="00722DBE" w:rsidRDefault="00722DBE" w:rsidP="0086363E">
      <w:pPr>
        <w:rPr>
          <w:rFonts w:ascii="Calibri" w:hAnsi="Calibri"/>
          <w:color w:val="0D0D0D" w:themeColor="text1" w:themeTint="F2"/>
          <w:sz w:val="24"/>
          <w:szCs w:val="24"/>
        </w:rPr>
      </w:pPr>
    </w:p>
    <w:p w14:paraId="41318A2F" w14:textId="248F0E09" w:rsidR="00722DBE" w:rsidRDefault="00722DBE" w:rsidP="00722DBE">
      <w:pPr>
        <w:rPr>
          <w:rFonts w:ascii="Calibri" w:hAnsi="Calibri"/>
          <w:color w:val="0D0D0D" w:themeColor="text1" w:themeTint="F2"/>
          <w:sz w:val="24"/>
          <w:szCs w:val="24"/>
        </w:rPr>
      </w:pPr>
      <w:r>
        <w:rPr>
          <w:rFonts w:ascii="Calibri" w:hAnsi="Calibri"/>
          <w:color w:val="0D0D0D" w:themeColor="text1" w:themeTint="F2"/>
          <w:sz w:val="24"/>
          <w:szCs w:val="24"/>
        </w:rPr>
        <w:t>Select the relevant post and click Next.</w:t>
      </w:r>
    </w:p>
    <w:p w14:paraId="24834FBA" w14:textId="1B86311B" w:rsidR="00722DBE" w:rsidRDefault="00722DBE" w:rsidP="0086363E">
      <w:pPr>
        <w:rPr>
          <w:rFonts w:ascii="Calibri" w:hAnsi="Calibri"/>
          <w:color w:val="0D0D0D" w:themeColor="text1" w:themeTint="F2"/>
          <w:sz w:val="24"/>
          <w:szCs w:val="24"/>
        </w:rPr>
      </w:pPr>
      <w:r>
        <w:rPr>
          <w:noProof/>
          <w:lang w:eastAsia="en-GB"/>
        </w:rPr>
        <w:lastRenderedPageBreak/>
        <w:drawing>
          <wp:inline distT="0" distB="0" distL="0" distR="0" wp14:anchorId="582E8619" wp14:editId="4E4BCCF1">
            <wp:extent cx="6645910" cy="5465445"/>
            <wp:effectExtent l="0" t="0" r="254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5465445"/>
                    </a:xfrm>
                    <a:prstGeom prst="rect">
                      <a:avLst/>
                    </a:prstGeom>
                  </pic:spPr>
                </pic:pic>
              </a:graphicData>
            </a:graphic>
          </wp:inline>
        </w:drawing>
      </w:r>
    </w:p>
    <w:p w14:paraId="3E02F17B" w14:textId="31662FCD" w:rsidR="00722DBE" w:rsidRDefault="00722DBE" w:rsidP="0086363E">
      <w:pPr>
        <w:rPr>
          <w:rFonts w:ascii="Calibri" w:hAnsi="Calibri"/>
          <w:color w:val="0D0D0D" w:themeColor="text1" w:themeTint="F2"/>
          <w:sz w:val="24"/>
          <w:szCs w:val="24"/>
        </w:rPr>
      </w:pPr>
      <w:r>
        <w:rPr>
          <w:rFonts w:ascii="Calibri" w:hAnsi="Calibri"/>
          <w:color w:val="0D0D0D" w:themeColor="text1" w:themeTint="F2"/>
          <w:sz w:val="24"/>
          <w:szCs w:val="24"/>
        </w:rPr>
        <w:t>Enter the details for your ticket</w:t>
      </w:r>
      <w:r w:rsidR="00BB7A01">
        <w:rPr>
          <w:rFonts w:ascii="Calibri" w:hAnsi="Calibri"/>
          <w:color w:val="0D0D0D" w:themeColor="text1" w:themeTint="F2"/>
          <w:sz w:val="24"/>
          <w:szCs w:val="24"/>
        </w:rPr>
        <w:t xml:space="preserve"> and click Next</w:t>
      </w:r>
      <w:r>
        <w:rPr>
          <w:rFonts w:ascii="Calibri" w:hAnsi="Calibri"/>
          <w:color w:val="0D0D0D" w:themeColor="text1" w:themeTint="F2"/>
          <w:sz w:val="24"/>
          <w:szCs w:val="24"/>
        </w:rPr>
        <w:t xml:space="preserve">. From this page you can also choose any additional SLE forms that you want to ticket </w:t>
      </w:r>
      <w:r w:rsidR="00BB7A01">
        <w:rPr>
          <w:rFonts w:ascii="Calibri" w:hAnsi="Calibri"/>
          <w:color w:val="0D0D0D" w:themeColor="text1" w:themeTint="F2"/>
          <w:sz w:val="24"/>
          <w:szCs w:val="24"/>
        </w:rPr>
        <w:t>the assessor for by clicking on the check boxes next to the form label.</w:t>
      </w:r>
    </w:p>
    <w:p w14:paraId="742C81A1" w14:textId="6A7603D5" w:rsidR="00BB7A01" w:rsidRDefault="00BB7A01" w:rsidP="0086363E">
      <w:pPr>
        <w:rPr>
          <w:rFonts w:ascii="Calibri" w:hAnsi="Calibri"/>
          <w:color w:val="0D0D0D" w:themeColor="text1" w:themeTint="F2"/>
          <w:sz w:val="24"/>
          <w:szCs w:val="24"/>
        </w:rPr>
      </w:pPr>
    </w:p>
    <w:p w14:paraId="4C7DF671" w14:textId="0D1CF954" w:rsidR="00BB7A01" w:rsidRDefault="00BB7A01" w:rsidP="0086363E">
      <w:pPr>
        <w:rPr>
          <w:rFonts w:ascii="Calibri" w:hAnsi="Calibri"/>
          <w:color w:val="0D0D0D" w:themeColor="text1" w:themeTint="F2"/>
          <w:sz w:val="24"/>
          <w:szCs w:val="24"/>
        </w:rPr>
      </w:pPr>
      <w:r>
        <w:rPr>
          <w:noProof/>
          <w:lang w:eastAsia="en-GB"/>
        </w:rPr>
        <w:drawing>
          <wp:inline distT="0" distB="0" distL="0" distR="0" wp14:anchorId="4BD364ED" wp14:editId="72979F71">
            <wp:extent cx="6645910" cy="2454910"/>
            <wp:effectExtent l="0" t="0" r="254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2454910"/>
                    </a:xfrm>
                    <a:prstGeom prst="rect">
                      <a:avLst/>
                    </a:prstGeom>
                  </pic:spPr>
                </pic:pic>
              </a:graphicData>
            </a:graphic>
          </wp:inline>
        </w:drawing>
      </w:r>
    </w:p>
    <w:p w14:paraId="2B95B806" w14:textId="3BBF30C0" w:rsidR="00BB7A01" w:rsidRDefault="00BB7A01" w:rsidP="0086363E">
      <w:pPr>
        <w:rPr>
          <w:rFonts w:ascii="Calibri" w:hAnsi="Calibri"/>
          <w:color w:val="0D0D0D" w:themeColor="text1" w:themeTint="F2"/>
          <w:sz w:val="24"/>
          <w:szCs w:val="24"/>
        </w:rPr>
      </w:pPr>
    </w:p>
    <w:p w14:paraId="077FB8FD" w14:textId="6440A51A" w:rsidR="00BB7A01" w:rsidRDefault="00BB7A01" w:rsidP="00BB7A01">
      <w:pPr>
        <w:rPr>
          <w:rFonts w:ascii="Calibri" w:hAnsi="Calibri"/>
          <w:color w:val="0D0D0D" w:themeColor="text1" w:themeTint="F2"/>
          <w:sz w:val="24"/>
          <w:szCs w:val="24"/>
        </w:rPr>
      </w:pPr>
      <w:r>
        <w:rPr>
          <w:rFonts w:ascii="Calibri" w:hAnsi="Calibri"/>
          <w:color w:val="0D0D0D" w:themeColor="text1" w:themeTint="F2"/>
          <w:sz w:val="24"/>
          <w:szCs w:val="24"/>
        </w:rPr>
        <w:t>Select the assessor that you want to ticket from the options listed and click Next.</w:t>
      </w:r>
    </w:p>
    <w:p w14:paraId="30BE16DC" w14:textId="47F93A1F" w:rsidR="00BB7A01" w:rsidRDefault="00BB7A01" w:rsidP="0086363E">
      <w:pPr>
        <w:rPr>
          <w:rFonts w:ascii="Calibri" w:hAnsi="Calibri"/>
          <w:color w:val="0D0D0D" w:themeColor="text1" w:themeTint="F2"/>
          <w:sz w:val="24"/>
          <w:szCs w:val="24"/>
        </w:rPr>
      </w:pPr>
      <w:r>
        <w:rPr>
          <w:noProof/>
          <w:lang w:eastAsia="en-GB"/>
        </w:rPr>
        <w:lastRenderedPageBreak/>
        <w:drawing>
          <wp:inline distT="0" distB="0" distL="0" distR="0" wp14:anchorId="03D2A41A" wp14:editId="0B0E8FAE">
            <wp:extent cx="6645910" cy="326199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3261995"/>
                    </a:xfrm>
                    <a:prstGeom prst="rect">
                      <a:avLst/>
                    </a:prstGeom>
                  </pic:spPr>
                </pic:pic>
              </a:graphicData>
            </a:graphic>
          </wp:inline>
        </w:drawing>
      </w:r>
    </w:p>
    <w:p w14:paraId="134E03E1" w14:textId="77777777" w:rsidR="00BB7A01" w:rsidRDefault="00BB7A01" w:rsidP="00BB7A01">
      <w:pPr>
        <w:rPr>
          <w:rFonts w:ascii="Calibri" w:hAnsi="Calibri"/>
          <w:color w:val="0D0D0D" w:themeColor="text1" w:themeTint="F2"/>
          <w:sz w:val="24"/>
          <w:szCs w:val="24"/>
        </w:rPr>
      </w:pPr>
      <w:r>
        <w:rPr>
          <w:rFonts w:ascii="Calibri" w:hAnsi="Calibri"/>
          <w:color w:val="0D0D0D" w:themeColor="text1" w:themeTint="F2"/>
          <w:sz w:val="24"/>
          <w:szCs w:val="24"/>
        </w:rPr>
        <w:t>Enter the assessor details and then click Next. If you have selected a Programme Director, Educational Supervisor or Clinical Supervisor you will not be asked to complete their details as this information is already known.</w:t>
      </w:r>
    </w:p>
    <w:p w14:paraId="4AE376B6" w14:textId="0C444D4D" w:rsidR="00BB7A01" w:rsidRDefault="00BB7A01" w:rsidP="0086363E">
      <w:pPr>
        <w:rPr>
          <w:rFonts w:ascii="Calibri" w:hAnsi="Calibri"/>
          <w:color w:val="0D0D0D" w:themeColor="text1" w:themeTint="F2"/>
          <w:sz w:val="24"/>
          <w:szCs w:val="24"/>
        </w:rPr>
      </w:pPr>
      <w:r>
        <w:rPr>
          <w:noProof/>
          <w:lang w:eastAsia="en-GB"/>
        </w:rPr>
        <w:drawing>
          <wp:inline distT="0" distB="0" distL="0" distR="0" wp14:anchorId="159213C8" wp14:editId="7CB02339">
            <wp:extent cx="6645910" cy="320230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3202305"/>
                    </a:xfrm>
                    <a:prstGeom prst="rect">
                      <a:avLst/>
                    </a:prstGeom>
                  </pic:spPr>
                </pic:pic>
              </a:graphicData>
            </a:graphic>
          </wp:inline>
        </w:drawing>
      </w:r>
    </w:p>
    <w:p w14:paraId="3A362982" w14:textId="77777777" w:rsidR="00BB7A01" w:rsidRDefault="00BB7A01" w:rsidP="00BB7A01">
      <w:pPr>
        <w:rPr>
          <w:rFonts w:ascii="Calibri" w:hAnsi="Calibri"/>
          <w:color w:val="0D0D0D" w:themeColor="text1" w:themeTint="F2"/>
          <w:sz w:val="24"/>
          <w:szCs w:val="24"/>
        </w:rPr>
      </w:pPr>
      <w:r>
        <w:rPr>
          <w:rFonts w:ascii="Calibri" w:hAnsi="Calibri"/>
          <w:color w:val="0D0D0D" w:themeColor="text1" w:themeTint="F2"/>
          <w:sz w:val="24"/>
          <w:szCs w:val="24"/>
        </w:rPr>
        <w:t>Enter any comments you would like to add and then click on Submit.</w:t>
      </w:r>
    </w:p>
    <w:p w14:paraId="335645BC" w14:textId="64C4D394" w:rsidR="00BB7A01" w:rsidRDefault="00056A79" w:rsidP="0086363E">
      <w:pPr>
        <w:rPr>
          <w:rFonts w:ascii="Calibri" w:hAnsi="Calibri"/>
          <w:color w:val="0D0D0D" w:themeColor="text1" w:themeTint="F2"/>
          <w:sz w:val="24"/>
          <w:szCs w:val="24"/>
        </w:rPr>
      </w:pPr>
      <w:r>
        <w:rPr>
          <w:noProof/>
          <w:lang w:eastAsia="en-GB"/>
        </w:rPr>
        <w:lastRenderedPageBreak/>
        <w:drawing>
          <wp:inline distT="0" distB="0" distL="0" distR="0" wp14:anchorId="6DF5B738" wp14:editId="51B8EA73">
            <wp:extent cx="6162675" cy="362070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73730" cy="3627199"/>
                    </a:xfrm>
                    <a:prstGeom prst="rect">
                      <a:avLst/>
                    </a:prstGeom>
                  </pic:spPr>
                </pic:pic>
              </a:graphicData>
            </a:graphic>
          </wp:inline>
        </w:drawing>
      </w:r>
    </w:p>
    <w:p w14:paraId="50EA462F" w14:textId="77777777" w:rsidR="00056A79" w:rsidRDefault="00056A79" w:rsidP="00056A79">
      <w:pPr>
        <w:rPr>
          <w:rFonts w:ascii="Calibri" w:hAnsi="Calibri"/>
          <w:color w:val="0D0D0D" w:themeColor="text1" w:themeTint="F2"/>
          <w:sz w:val="24"/>
          <w:szCs w:val="24"/>
        </w:rPr>
      </w:pPr>
      <w:r>
        <w:rPr>
          <w:rFonts w:ascii="Calibri" w:hAnsi="Calibri"/>
          <w:color w:val="0D0D0D" w:themeColor="text1" w:themeTint="F2"/>
          <w:sz w:val="24"/>
          <w:szCs w:val="24"/>
        </w:rPr>
        <w:t>Click Submit to confirm that you want to send the ticket or cancel to return to the previous page.</w:t>
      </w:r>
    </w:p>
    <w:p w14:paraId="1AD02263" w14:textId="3EBE882D" w:rsidR="00BB7A01" w:rsidRDefault="00056A79" w:rsidP="0086363E">
      <w:pPr>
        <w:rPr>
          <w:rFonts w:ascii="Calibri" w:hAnsi="Calibri"/>
          <w:color w:val="0D0D0D" w:themeColor="text1" w:themeTint="F2"/>
          <w:sz w:val="24"/>
          <w:szCs w:val="24"/>
        </w:rPr>
      </w:pPr>
      <w:r>
        <w:rPr>
          <w:noProof/>
          <w:lang w:eastAsia="en-GB"/>
        </w:rPr>
        <w:drawing>
          <wp:inline distT="0" distB="0" distL="0" distR="0" wp14:anchorId="3AE00713" wp14:editId="305E9CAF">
            <wp:extent cx="6134100" cy="468233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43582" cy="4689573"/>
                    </a:xfrm>
                    <a:prstGeom prst="rect">
                      <a:avLst/>
                    </a:prstGeom>
                  </pic:spPr>
                </pic:pic>
              </a:graphicData>
            </a:graphic>
          </wp:inline>
        </w:drawing>
      </w:r>
    </w:p>
    <w:p w14:paraId="2E7AFA6B" w14:textId="3EE5AD11" w:rsidR="00056A79" w:rsidRDefault="00056A79" w:rsidP="0086363E">
      <w:pPr>
        <w:rPr>
          <w:rFonts w:ascii="Calibri" w:hAnsi="Calibri"/>
          <w:color w:val="0D0D0D" w:themeColor="text1" w:themeTint="F2"/>
          <w:sz w:val="24"/>
          <w:szCs w:val="24"/>
        </w:rPr>
      </w:pPr>
    </w:p>
    <w:p w14:paraId="40559CED" w14:textId="0519E621" w:rsidR="00056A79" w:rsidRDefault="00056A79" w:rsidP="00056A79">
      <w:pPr>
        <w:rPr>
          <w:rFonts w:ascii="Calibri" w:hAnsi="Calibri"/>
          <w:color w:val="0D0D0D" w:themeColor="text1" w:themeTint="F2"/>
          <w:sz w:val="24"/>
          <w:szCs w:val="24"/>
        </w:rPr>
      </w:pPr>
      <w:r>
        <w:rPr>
          <w:rFonts w:ascii="Calibri" w:hAnsi="Calibri"/>
          <w:color w:val="0D0D0D" w:themeColor="text1" w:themeTint="F2"/>
          <w:sz w:val="24"/>
          <w:szCs w:val="24"/>
        </w:rPr>
        <w:t>On submitting the ticket, a confirmation page will display showing the email text that has been sent to the ticket recipient. Click on Return to return to the Supervised Learning Event page.</w:t>
      </w:r>
    </w:p>
    <w:p w14:paraId="2706D4AC" w14:textId="63368C39" w:rsidR="00821F14" w:rsidRPr="00A44D65" w:rsidRDefault="00821F14" w:rsidP="00A44D65">
      <w:pPr>
        <w:pStyle w:val="Heading3"/>
      </w:pPr>
      <w:r w:rsidRPr="00A44D65">
        <w:lastRenderedPageBreak/>
        <w:t>Creating a ticket for a TAB form</w:t>
      </w:r>
    </w:p>
    <w:p w14:paraId="4ED9F073" w14:textId="3A44B3B1" w:rsidR="00E4529E" w:rsidRPr="006A5F2D" w:rsidRDefault="00E4529E" w:rsidP="00E4529E">
      <w:pPr>
        <w:rPr>
          <w:rFonts w:ascii="Calibri" w:hAnsi="Calibri"/>
          <w:sz w:val="24"/>
          <w:szCs w:val="20"/>
        </w:rPr>
      </w:pPr>
      <w:r>
        <w:rPr>
          <w:rFonts w:ascii="Calibri" w:hAnsi="Calibri"/>
          <w:sz w:val="24"/>
          <w:szCs w:val="20"/>
        </w:rPr>
        <w:t>From the menu bar click on Forms and then select Team Assessment of Behaviour (TAB)</w:t>
      </w:r>
    </w:p>
    <w:p w14:paraId="43B6975F" w14:textId="2A24B3FF" w:rsidR="00E4529E" w:rsidRDefault="00E4529E" w:rsidP="0086363E">
      <w:pPr>
        <w:rPr>
          <w:rFonts w:ascii="Calibri" w:hAnsi="Calibri"/>
          <w:color w:val="0D0D0D" w:themeColor="text1" w:themeTint="F2"/>
          <w:sz w:val="24"/>
          <w:szCs w:val="24"/>
        </w:rPr>
      </w:pPr>
      <w:r>
        <w:rPr>
          <w:noProof/>
          <w:lang w:eastAsia="en-GB"/>
        </w:rPr>
        <w:drawing>
          <wp:inline distT="0" distB="0" distL="0" distR="0" wp14:anchorId="65C6A9CE" wp14:editId="08E3E715">
            <wp:extent cx="6645910" cy="4813935"/>
            <wp:effectExtent l="0" t="0" r="254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4813935"/>
                    </a:xfrm>
                    <a:prstGeom prst="rect">
                      <a:avLst/>
                    </a:prstGeom>
                  </pic:spPr>
                </pic:pic>
              </a:graphicData>
            </a:graphic>
          </wp:inline>
        </w:drawing>
      </w:r>
    </w:p>
    <w:p w14:paraId="5D1A0D49" w14:textId="38E1251E" w:rsidR="00E4529E" w:rsidRDefault="00E4529E" w:rsidP="0086363E">
      <w:pPr>
        <w:rPr>
          <w:rFonts w:ascii="Calibri" w:hAnsi="Calibri"/>
          <w:color w:val="0D0D0D" w:themeColor="text1" w:themeTint="F2"/>
          <w:sz w:val="24"/>
          <w:szCs w:val="24"/>
        </w:rPr>
      </w:pPr>
    </w:p>
    <w:p w14:paraId="3059D4AE" w14:textId="608E15BB" w:rsidR="00E4529E" w:rsidRDefault="00E4529E" w:rsidP="0086363E">
      <w:pPr>
        <w:rPr>
          <w:rFonts w:ascii="Calibri" w:hAnsi="Calibri"/>
          <w:color w:val="0D0D0D" w:themeColor="text1" w:themeTint="F2"/>
          <w:sz w:val="24"/>
          <w:szCs w:val="24"/>
        </w:rPr>
      </w:pPr>
      <w:r>
        <w:rPr>
          <w:rFonts w:ascii="Calibri" w:hAnsi="Calibri"/>
          <w:color w:val="0D0D0D" w:themeColor="text1" w:themeTint="F2"/>
          <w:sz w:val="24"/>
          <w:szCs w:val="24"/>
        </w:rPr>
        <w:t xml:space="preserve">Make sure that a </w:t>
      </w:r>
      <w:proofErr w:type="spellStart"/>
      <w:r>
        <w:rPr>
          <w:rFonts w:ascii="Calibri" w:hAnsi="Calibri"/>
          <w:color w:val="0D0D0D" w:themeColor="text1" w:themeTint="F2"/>
          <w:sz w:val="24"/>
          <w:szCs w:val="24"/>
        </w:rPr>
        <w:t>Self TAB</w:t>
      </w:r>
      <w:proofErr w:type="spellEnd"/>
      <w:r>
        <w:rPr>
          <w:rFonts w:ascii="Calibri" w:hAnsi="Calibri"/>
          <w:color w:val="0D0D0D" w:themeColor="text1" w:themeTint="F2"/>
          <w:sz w:val="24"/>
          <w:szCs w:val="24"/>
        </w:rPr>
        <w:t xml:space="preserve"> has been created for your post as it will not be possible to create Tickets for TAB until this has been created.</w:t>
      </w:r>
    </w:p>
    <w:p w14:paraId="45E494A1" w14:textId="6D26BB54" w:rsidR="00E4529E" w:rsidRDefault="00E4529E" w:rsidP="0086363E">
      <w:pPr>
        <w:rPr>
          <w:rFonts w:ascii="Calibri" w:hAnsi="Calibri"/>
          <w:color w:val="0D0D0D" w:themeColor="text1" w:themeTint="F2"/>
          <w:sz w:val="24"/>
          <w:szCs w:val="24"/>
        </w:rPr>
      </w:pPr>
    </w:p>
    <w:p w14:paraId="01ED735D" w14:textId="2748416E" w:rsidR="00E4529E" w:rsidRDefault="00E4529E" w:rsidP="0086363E">
      <w:pPr>
        <w:rPr>
          <w:rFonts w:ascii="Calibri" w:hAnsi="Calibri"/>
          <w:color w:val="0D0D0D" w:themeColor="text1" w:themeTint="F2"/>
          <w:sz w:val="24"/>
          <w:szCs w:val="24"/>
        </w:rPr>
      </w:pPr>
      <w:r>
        <w:rPr>
          <w:noProof/>
          <w:lang w:eastAsia="en-GB"/>
        </w:rPr>
        <w:lastRenderedPageBreak/>
        <w:drawing>
          <wp:inline distT="0" distB="0" distL="0" distR="0" wp14:anchorId="1A02D821" wp14:editId="4CE46392">
            <wp:extent cx="6645910" cy="312928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45910" cy="3129280"/>
                    </a:xfrm>
                    <a:prstGeom prst="rect">
                      <a:avLst/>
                    </a:prstGeom>
                  </pic:spPr>
                </pic:pic>
              </a:graphicData>
            </a:graphic>
          </wp:inline>
        </w:drawing>
      </w:r>
    </w:p>
    <w:p w14:paraId="1B96DC6A" w14:textId="70CCA7FC" w:rsidR="00E4529E" w:rsidRDefault="00E4529E" w:rsidP="0086363E">
      <w:pPr>
        <w:rPr>
          <w:rFonts w:ascii="Calibri" w:hAnsi="Calibri"/>
          <w:color w:val="0D0D0D" w:themeColor="text1" w:themeTint="F2"/>
          <w:sz w:val="24"/>
          <w:szCs w:val="24"/>
        </w:rPr>
      </w:pPr>
      <w:r>
        <w:rPr>
          <w:rFonts w:ascii="Calibri" w:hAnsi="Calibri"/>
          <w:color w:val="0D0D0D" w:themeColor="text1" w:themeTint="F2"/>
          <w:sz w:val="24"/>
          <w:szCs w:val="24"/>
        </w:rPr>
        <w:t>Under the Multi-Disciplinary Team section, click Create Ticket next to the Assessor category that you want to create a ticket for.</w:t>
      </w:r>
    </w:p>
    <w:p w14:paraId="7655677A" w14:textId="456FBA1E" w:rsidR="00E4529E" w:rsidRDefault="00E4529E" w:rsidP="0086363E">
      <w:pPr>
        <w:rPr>
          <w:rFonts w:ascii="Calibri" w:hAnsi="Calibri"/>
          <w:color w:val="0D0D0D" w:themeColor="text1" w:themeTint="F2"/>
          <w:sz w:val="24"/>
          <w:szCs w:val="24"/>
        </w:rPr>
      </w:pPr>
    </w:p>
    <w:p w14:paraId="6A43E20B" w14:textId="5DEE83D0" w:rsidR="00E4529E" w:rsidRDefault="00E4529E" w:rsidP="0086363E">
      <w:pPr>
        <w:rPr>
          <w:rFonts w:ascii="Calibri" w:hAnsi="Calibri"/>
          <w:color w:val="0D0D0D" w:themeColor="text1" w:themeTint="F2"/>
          <w:sz w:val="24"/>
          <w:szCs w:val="24"/>
        </w:rPr>
      </w:pPr>
      <w:r>
        <w:rPr>
          <w:noProof/>
          <w:lang w:eastAsia="en-GB"/>
        </w:rPr>
        <w:drawing>
          <wp:inline distT="0" distB="0" distL="0" distR="0" wp14:anchorId="2243A4A5" wp14:editId="0EF0FA61">
            <wp:extent cx="6645910" cy="1942465"/>
            <wp:effectExtent l="0" t="0" r="254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5910" cy="1942465"/>
                    </a:xfrm>
                    <a:prstGeom prst="rect">
                      <a:avLst/>
                    </a:prstGeom>
                  </pic:spPr>
                </pic:pic>
              </a:graphicData>
            </a:graphic>
          </wp:inline>
        </w:drawing>
      </w:r>
    </w:p>
    <w:p w14:paraId="68428249" w14:textId="77777777" w:rsidR="00E4529E" w:rsidRDefault="00E4529E" w:rsidP="00E4529E">
      <w:pPr>
        <w:rPr>
          <w:rFonts w:ascii="Calibri" w:hAnsi="Calibri"/>
          <w:color w:val="0D0D0D" w:themeColor="text1" w:themeTint="F2"/>
          <w:sz w:val="24"/>
          <w:szCs w:val="24"/>
        </w:rPr>
      </w:pPr>
      <w:r>
        <w:rPr>
          <w:rFonts w:ascii="Calibri" w:hAnsi="Calibri"/>
          <w:color w:val="0D0D0D" w:themeColor="text1" w:themeTint="F2"/>
          <w:sz w:val="24"/>
          <w:szCs w:val="24"/>
        </w:rPr>
        <w:t>Select the relevant post and click Next.</w:t>
      </w:r>
    </w:p>
    <w:p w14:paraId="0DFCEC68" w14:textId="7DF23026" w:rsidR="00E4529E" w:rsidRDefault="00E4529E" w:rsidP="0086363E">
      <w:pPr>
        <w:rPr>
          <w:rFonts w:ascii="Calibri" w:hAnsi="Calibri"/>
          <w:color w:val="0D0D0D" w:themeColor="text1" w:themeTint="F2"/>
          <w:sz w:val="24"/>
          <w:szCs w:val="24"/>
        </w:rPr>
      </w:pPr>
      <w:r>
        <w:rPr>
          <w:noProof/>
          <w:lang w:eastAsia="en-GB"/>
        </w:rPr>
        <w:drawing>
          <wp:inline distT="0" distB="0" distL="0" distR="0" wp14:anchorId="67797189" wp14:editId="12CDC184">
            <wp:extent cx="6645910" cy="2449195"/>
            <wp:effectExtent l="0" t="0" r="254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2449195"/>
                    </a:xfrm>
                    <a:prstGeom prst="rect">
                      <a:avLst/>
                    </a:prstGeom>
                  </pic:spPr>
                </pic:pic>
              </a:graphicData>
            </a:graphic>
          </wp:inline>
        </w:drawing>
      </w:r>
    </w:p>
    <w:p w14:paraId="3346A670" w14:textId="77777777" w:rsidR="00E4529E" w:rsidRDefault="00E4529E" w:rsidP="00E4529E">
      <w:pPr>
        <w:rPr>
          <w:rFonts w:ascii="Calibri" w:hAnsi="Calibri"/>
          <w:color w:val="0D0D0D" w:themeColor="text1" w:themeTint="F2"/>
          <w:sz w:val="24"/>
          <w:szCs w:val="24"/>
        </w:rPr>
      </w:pPr>
      <w:r>
        <w:rPr>
          <w:rFonts w:ascii="Calibri" w:hAnsi="Calibri"/>
          <w:color w:val="0D0D0D" w:themeColor="text1" w:themeTint="F2"/>
          <w:sz w:val="24"/>
          <w:szCs w:val="24"/>
        </w:rPr>
        <w:t>Select the assessor that you want to ticket from the options listed and click Next.</w:t>
      </w:r>
    </w:p>
    <w:p w14:paraId="4F2E2335" w14:textId="386BEEBB" w:rsidR="00E4529E" w:rsidRDefault="00E4529E" w:rsidP="0086363E">
      <w:pPr>
        <w:rPr>
          <w:rFonts w:ascii="Calibri" w:hAnsi="Calibri"/>
          <w:color w:val="0D0D0D" w:themeColor="text1" w:themeTint="F2"/>
          <w:sz w:val="24"/>
          <w:szCs w:val="24"/>
        </w:rPr>
      </w:pPr>
    </w:p>
    <w:p w14:paraId="1FB23FD2" w14:textId="4E11B9D3" w:rsidR="00E4529E" w:rsidRDefault="002B5ED1" w:rsidP="0086363E">
      <w:pPr>
        <w:rPr>
          <w:rFonts w:ascii="Calibri" w:hAnsi="Calibri"/>
          <w:color w:val="0D0D0D" w:themeColor="text1" w:themeTint="F2"/>
          <w:sz w:val="24"/>
          <w:szCs w:val="24"/>
        </w:rPr>
      </w:pPr>
      <w:r>
        <w:rPr>
          <w:noProof/>
          <w:lang w:eastAsia="en-GB"/>
        </w:rPr>
        <w:lastRenderedPageBreak/>
        <w:drawing>
          <wp:inline distT="0" distB="0" distL="0" distR="0" wp14:anchorId="22DCC4BF" wp14:editId="779C9BCB">
            <wp:extent cx="6645910" cy="279019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2790190"/>
                    </a:xfrm>
                    <a:prstGeom prst="rect">
                      <a:avLst/>
                    </a:prstGeom>
                  </pic:spPr>
                </pic:pic>
              </a:graphicData>
            </a:graphic>
          </wp:inline>
        </w:drawing>
      </w:r>
    </w:p>
    <w:p w14:paraId="024DB9FF" w14:textId="1912BB6E" w:rsidR="00E4529E" w:rsidRDefault="00E4529E" w:rsidP="00E4529E">
      <w:pPr>
        <w:rPr>
          <w:rFonts w:ascii="Calibri" w:hAnsi="Calibri"/>
          <w:color w:val="0D0D0D" w:themeColor="text1" w:themeTint="F2"/>
          <w:sz w:val="24"/>
          <w:szCs w:val="24"/>
        </w:rPr>
      </w:pPr>
      <w:r>
        <w:rPr>
          <w:rFonts w:ascii="Calibri" w:hAnsi="Calibri"/>
          <w:color w:val="0D0D0D" w:themeColor="text1" w:themeTint="F2"/>
          <w:sz w:val="24"/>
          <w:szCs w:val="24"/>
        </w:rPr>
        <w:t>Enter the assessor details and then click Next. If you have selected a Programme Director, Educational Supervisor or Clinical Supervisor you will not be asked to complete their details as this information is already known.</w:t>
      </w:r>
    </w:p>
    <w:p w14:paraId="7EAD3463" w14:textId="2C00FF12" w:rsidR="002B5ED1" w:rsidRDefault="002B5ED1" w:rsidP="00E4529E">
      <w:pPr>
        <w:rPr>
          <w:rFonts w:ascii="Calibri" w:hAnsi="Calibri"/>
          <w:color w:val="0D0D0D" w:themeColor="text1" w:themeTint="F2"/>
          <w:sz w:val="24"/>
          <w:szCs w:val="24"/>
        </w:rPr>
      </w:pPr>
    </w:p>
    <w:p w14:paraId="3D462124" w14:textId="534E4CB6" w:rsidR="002B5ED1" w:rsidRDefault="002B5ED1" w:rsidP="00E4529E">
      <w:pPr>
        <w:rPr>
          <w:rFonts w:ascii="Calibri" w:hAnsi="Calibri"/>
          <w:color w:val="0D0D0D" w:themeColor="text1" w:themeTint="F2"/>
          <w:sz w:val="24"/>
          <w:szCs w:val="24"/>
        </w:rPr>
      </w:pPr>
      <w:r>
        <w:rPr>
          <w:noProof/>
          <w:lang w:eastAsia="en-GB"/>
        </w:rPr>
        <w:drawing>
          <wp:inline distT="0" distB="0" distL="0" distR="0" wp14:anchorId="7DE1BD74" wp14:editId="0A7BFC08">
            <wp:extent cx="6645910" cy="2828925"/>
            <wp:effectExtent l="0" t="0" r="254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45910" cy="2828925"/>
                    </a:xfrm>
                    <a:prstGeom prst="rect">
                      <a:avLst/>
                    </a:prstGeom>
                  </pic:spPr>
                </pic:pic>
              </a:graphicData>
            </a:graphic>
          </wp:inline>
        </w:drawing>
      </w:r>
    </w:p>
    <w:p w14:paraId="0293DC30" w14:textId="77777777" w:rsidR="002B5ED1" w:rsidRDefault="002B5ED1" w:rsidP="002B5ED1">
      <w:pPr>
        <w:rPr>
          <w:rFonts w:ascii="Calibri" w:hAnsi="Calibri"/>
          <w:color w:val="0D0D0D" w:themeColor="text1" w:themeTint="F2"/>
          <w:sz w:val="24"/>
          <w:szCs w:val="24"/>
        </w:rPr>
      </w:pPr>
      <w:r>
        <w:rPr>
          <w:rFonts w:ascii="Calibri" w:hAnsi="Calibri"/>
          <w:color w:val="0D0D0D" w:themeColor="text1" w:themeTint="F2"/>
          <w:sz w:val="24"/>
          <w:szCs w:val="24"/>
        </w:rPr>
        <w:t>Enter any comments you would like to add and then click on Submit.</w:t>
      </w:r>
    </w:p>
    <w:p w14:paraId="2B55C7E2" w14:textId="336630D4" w:rsidR="00E4529E" w:rsidRDefault="00D8475D" w:rsidP="0086363E">
      <w:pPr>
        <w:rPr>
          <w:rFonts w:ascii="Calibri" w:hAnsi="Calibri"/>
          <w:color w:val="0D0D0D" w:themeColor="text1" w:themeTint="F2"/>
          <w:sz w:val="24"/>
          <w:szCs w:val="24"/>
        </w:rPr>
      </w:pPr>
      <w:r>
        <w:rPr>
          <w:noProof/>
          <w:lang w:eastAsia="en-GB"/>
        </w:rPr>
        <w:lastRenderedPageBreak/>
        <w:drawing>
          <wp:inline distT="0" distB="0" distL="0" distR="0" wp14:anchorId="07C100E0" wp14:editId="60E647CF">
            <wp:extent cx="6115050" cy="3675106"/>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1891" cy="3679217"/>
                    </a:xfrm>
                    <a:prstGeom prst="rect">
                      <a:avLst/>
                    </a:prstGeom>
                  </pic:spPr>
                </pic:pic>
              </a:graphicData>
            </a:graphic>
          </wp:inline>
        </w:drawing>
      </w:r>
    </w:p>
    <w:p w14:paraId="332FDF83" w14:textId="77777777" w:rsidR="00D8475D" w:rsidRDefault="00D8475D" w:rsidP="00D8475D">
      <w:pPr>
        <w:rPr>
          <w:rFonts w:ascii="Calibri" w:hAnsi="Calibri"/>
          <w:color w:val="0D0D0D" w:themeColor="text1" w:themeTint="F2"/>
          <w:sz w:val="24"/>
          <w:szCs w:val="24"/>
        </w:rPr>
      </w:pPr>
      <w:r>
        <w:rPr>
          <w:rFonts w:ascii="Calibri" w:hAnsi="Calibri"/>
          <w:color w:val="0D0D0D" w:themeColor="text1" w:themeTint="F2"/>
          <w:sz w:val="24"/>
          <w:szCs w:val="24"/>
        </w:rPr>
        <w:t>Click Submit to confirm that you want to send the ticket or cancel to return to the previous page.</w:t>
      </w:r>
    </w:p>
    <w:p w14:paraId="726BF8AC" w14:textId="48FBF40C" w:rsidR="00D8475D" w:rsidRDefault="00D8475D" w:rsidP="0086363E">
      <w:pPr>
        <w:rPr>
          <w:rFonts w:ascii="Calibri" w:hAnsi="Calibri"/>
          <w:color w:val="0D0D0D" w:themeColor="text1" w:themeTint="F2"/>
          <w:sz w:val="24"/>
          <w:szCs w:val="24"/>
        </w:rPr>
      </w:pPr>
      <w:r>
        <w:rPr>
          <w:noProof/>
          <w:lang w:eastAsia="en-GB"/>
        </w:rPr>
        <w:drawing>
          <wp:inline distT="0" distB="0" distL="0" distR="0" wp14:anchorId="19722571" wp14:editId="43EEDEFD">
            <wp:extent cx="6645910" cy="485902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45910" cy="4859020"/>
                    </a:xfrm>
                    <a:prstGeom prst="rect">
                      <a:avLst/>
                    </a:prstGeom>
                  </pic:spPr>
                </pic:pic>
              </a:graphicData>
            </a:graphic>
          </wp:inline>
        </w:drawing>
      </w:r>
    </w:p>
    <w:p w14:paraId="0243321B" w14:textId="17C12E6D" w:rsidR="00D8475D" w:rsidRDefault="00D8475D" w:rsidP="00D8475D">
      <w:pPr>
        <w:rPr>
          <w:rFonts w:ascii="Calibri" w:hAnsi="Calibri"/>
          <w:color w:val="0D0D0D" w:themeColor="text1" w:themeTint="F2"/>
          <w:sz w:val="24"/>
          <w:szCs w:val="24"/>
        </w:rPr>
      </w:pPr>
      <w:r>
        <w:rPr>
          <w:rFonts w:ascii="Calibri" w:hAnsi="Calibri"/>
          <w:color w:val="0D0D0D" w:themeColor="text1" w:themeTint="F2"/>
          <w:sz w:val="24"/>
          <w:szCs w:val="24"/>
        </w:rPr>
        <w:t>On submitting the ticket, a confirmation page will display showing the email text that has been sent to the ticket recipient. Click on Return to return to the Team Assessment of Behaviour(TAB) page.</w:t>
      </w:r>
    </w:p>
    <w:p w14:paraId="0B8D37F3" w14:textId="7590A1F8" w:rsidR="006A5CA5" w:rsidRDefault="006A5CA5" w:rsidP="00A44D65">
      <w:pPr>
        <w:pStyle w:val="Heading2"/>
      </w:pPr>
      <w:r>
        <w:lastRenderedPageBreak/>
        <w:t>CURRICULUM</w:t>
      </w:r>
    </w:p>
    <w:p w14:paraId="07688492" w14:textId="5EA42206" w:rsidR="00821F14" w:rsidRDefault="00821F14" w:rsidP="00A44D65">
      <w:pPr>
        <w:pStyle w:val="Heading3"/>
      </w:pPr>
      <w:r>
        <w:t>Linking</w:t>
      </w:r>
    </w:p>
    <w:p w14:paraId="04CE39B8" w14:textId="02CD330D" w:rsidR="00D8475D" w:rsidRDefault="006A5CA5" w:rsidP="0086363E">
      <w:pPr>
        <w:rPr>
          <w:rFonts w:ascii="Calibri" w:hAnsi="Calibri"/>
          <w:color w:val="0D0D0D" w:themeColor="text1" w:themeTint="F2"/>
          <w:sz w:val="24"/>
          <w:szCs w:val="24"/>
        </w:rPr>
      </w:pPr>
      <w:r>
        <w:rPr>
          <w:rFonts w:ascii="Calibri" w:hAnsi="Calibri"/>
          <w:color w:val="0D0D0D" w:themeColor="text1" w:themeTint="F2"/>
          <w:sz w:val="24"/>
          <w:szCs w:val="24"/>
        </w:rPr>
        <w:t>There are two ways in which evidence can be linked to a Curriculum. Evidence can be linked via a form summary page or from the Curriculum page.</w:t>
      </w:r>
    </w:p>
    <w:p w14:paraId="152C2722" w14:textId="59E5F9AD" w:rsidR="006A5CA5" w:rsidRDefault="006A5CA5" w:rsidP="0086363E">
      <w:pPr>
        <w:rPr>
          <w:rFonts w:ascii="Calibri" w:hAnsi="Calibri"/>
          <w:color w:val="0D0D0D" w:themeColor="text1" w:themeTint="F2"/>
          <w:sz w:val="24"/>
          <w:szCs w:val="24"/>
        </w:rPr>
      </w:pPr>
    </w:p>
    <w:p w14:paraId="66A846C6" w14:textId="7D7BFA22" w:rsidR="006A5CA5" w:rsidRPr="00E440CB" w:rsidRDefault="006A5CA5" w:rsidP="0086363E">
      <w:pPr>
        <w:rPr>
          <w:rFonts w:ascii="Calibri" w:hAnsi="Calibri"/>
          <w:b/>
          <w:color w:val="0D0D0D" w:themeColor="text1" w:themeTint="F2"/>
          <w:sz w:val="24"/>
          <w:szCs w:val="24"/>
        </w:rPr>
      </w:pPr>
      <w:r w:rsidRPr="00E440CB">
        <w:rPr>
          <w:rFonts w:ascii="Calibri" w:hAnsi="Calibri"/>
          <w:b/>
          <w:color w:val="0D0D0D" w:themeColor="text1" w:themeTint="F2"/>
          <w:sz w:val="24"/>
          <w:szCs w:val="24"/>
        </w:rPr>
        <w:t>Linking evidence to a Curriculum via a form summary page.</w:t>
      </w:r>
    </w:p>
    <w:p w14:paraId="1837F2CC" w14:textId="636FBB42" w:rsidR="006A5CA5" w:rsidRDefault="006A5CA5" w:rsidP="0086363E">
      <w:pPr>
        <w:rPr>
          <w:rFonts w:ascii="Calibri" w:hAnsi="Calibri"/>
          <w:color w:val="0D0D0D" w:themeColor="text1" w:themeTint="F2"/>
          <w:sz w:val="24"/>
          <w:szCs w:val="24"/>
        </w:rPr>
      </w:pPr>
      <w:r>
        <w:rPr>
          <w:rFonts w:ascii="Calibri" w:hAnsi="Calibri"/>
          <w:color w:val="0D0D0D" w:themeColor="text1" w:themeTint="F2"/>
          <w:sz w:val="24"/>
          <w:szCs w:val="24"/>
        </w:rPr>
        <w:t>Navigate to the form page that is required. In this example an SLE form (DOPS) was used.</w:t>
      </w:r>
    </w:p>
    <w:p w14:paraId="4A1CEC36" w14:textId="00E4732C" w:rsidR="006A5CA5" w:rsidRDefault="006A5CA5" w:rsidP="0086363E">
      <w:pPr>
        <w:rPr>
          <w:rFonts w:ascii="Calibri" w:hAnsi="Calibri"/>
          <w:color w:val="0D0D0D" w:themeColor="text1" w:themeTint="F2"/>
          <w:sz w:val="24"/>
          <w:szCs w:val="24"/>
        </w:rPr>
      </w:pPr>
      <w:r>
        <w:rPr>
          <w:noProof/>
          <w:lang w:eastAsia="en-GB"/>
        </w:rPr>
        <w:drawing>
          <wp:inline distT="0" distB="0" distL="0" distR="0" wp14:anchorId="06D577EF" wp14:editId="29A4502C">
            <wp:extent cx="6457950" cy="470555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64321" cy="4710196"/>
                    </a:xfrm>
                    <a:prstGeom prst="rect">
                      <a:avLst/>
                    </a:prstGeom>
                  </pic:spPr>
                </pic:pic>
              </a:graphicData>
            </a:graphic>
          </wp:inline>
        </w:drawing>
      </w:r>
    </w:p>
    <w:p w14:paraId="57232019" w14:textId="085411CB" w:rsidR="006A5CA5" w:rsidRDefault="006A5CA5" w:rsidP="0086363E">
      <w:pPr>
        <w:rPr>
          <w:rFonts w:ascii="Calibri" w:hAnsi="Calibri"/>
          <w:color w:val="0D0D0D" w:themeColor="text1" w:themeTint="F2"/>
          <w:sz w:val="24"/>
          <w:szCs w:val="24"/>
        </w:rPr>
      </w:pPr>
      <w:r>
        <w:rPr>
          <w:rFonts w:ascii="Calibri" w:hAnsi="Calibri"/>
          <w:color w:val="0D0D0D" w:themeColor="text1" w:themeTint="F2"/>
          <w:sz w:val="24"/>
          <w:szCs w:val="24"/>
        </w:rPr>
        <w:t>Find the form that is to be linked to the Curriculum and click Actions on that form.</w:t>
      </w:r>
    </w:p>
    <w:p w14:paraId="5A6082B7" w14:textId="76C4A6DF" w:rsidR="006A5CA5" w:rsidRDefault="006A5CA5" w:rsidP="0086363E">
      <w:pPr>
        <w:rPr>
          <w:rFonts w:ascii="Calibri" w:hAnsi="Calibri"/>
          <w:color w:val="0D0D0D" w:themeColor="text1" w:themeTint="F2"/>
          <w:sz w:val="24"/>
          <w:szCs w:val="24"/>
        </w:rPr>
      </w:pPr>
      <w:r>
        <w:rPr>
          <w:noProof/>
          <w:lang w:eastAsia="en-GB"/>
        </w:rPr>
        <w:drawing>
          <wp:inline distT="0" distB="0" distL="0" distR="0" wp14:anchorId="13B18311" wp14:editId="3344F054">
            <wp:extent cx="6645910" cy="1685925"/>
            <wp:effectExtent l="0" t="0" r="254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45910" cy="1685925"/>
                    </a:xfrm>
                    <a:prstGeom prst="rect">
                      <a:avLst/>
                    </a:prstGeom>
                  </pic:spPr>
                </pic:pic>
              </a:graphicData>
            </a:graphic>
          </wp:inline>
        </w:drawing>
      </w:r>
    </w:p>
    <w:p w14:paraId="7142A97A" w14:textId="1FA47251" w:rsidR="006A5CA5" w:rsidRDefault="006A5CA5" w:rsidP="0086363E">
      <w:pPr>
        <w:rPr>
          <w:rFonts w:ascii="Calibri" w:hAnsi="Calibri"/>
          <w:color w:val="0D0D0D" w:themeColor="text1" w:themeTint="F2"/>
          <w:sz w:val="24"/>
          <w:szCs w:val="24"/>
        </w:rPr>
      </w:pPr>
      <w:r>
        <w:rPr>
          <w:rFonts w:ascii="Calibri" w:hAnsi="Calibri"/>
          <w:color w:val="0D0D0D" w:themeColor="text1" w:themeTint="F2"/>
          <w:sz w:val="24"/>
          <w:szCs w:val="24"/>
        </w:rPr>
        <w:t>Click on the ‘Link’ option.</w:t>
      </w:r>
    </w:p>
    <w:p w14:paraId="02C24819" w14:textId="0373799F" w:rsidR="006A5CA5" w:rsidRDefault="006A5CA5" w:rsidP="0086363E">
      <w:pPr>
        <w:rPr>
          <w:rFonts w:ascii="Calibri" w:hAnsi="Calibri"/>
          <w:color w:val="0D0D0D" w:themeColor="text1" w:themeTint="F2"/>
          <w:sz w:val="24"/>
          <w:szCs w:val="24"/>
        </w:rPr>
      </w:pPr>
      <w:r>
        <w:rPr>
          <w:noProof/>
          <w:lang w:eastAsia="en-GB"/>
        </w:rPr>
        <w:lastRenderedPageBreak/>
        <w:drawing>
          <wp:inline distT="0" distB="0" distL="0" distR="0" wp14:anchorId="4320EE91" wp14:editId="4F15693F">
            <wp:extent cx="6645910" cy="6147435"/>
            <wp:effectExtent l="0" t="0" r="254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45910" cy="6147435"/>
                    </a:xfrm>
                    <a:prstGeom prst="rect">
                      <a:avLst/>
                    </a:prstGeom>
                  </pic:spPr>
                </pic:pic>
              </a:graphicData>
            </a:graphic>
          </wp:inline>
        </w:drawing>
      </w:r>
    </w:p>
    <w:p w14:paraId="000D732D" w14:textId="3B6303D7" w:rsidR="006A5CA5" w:rsidRDefault="006A5CA5" w:rsidP="0086363E">
      <w:pPr>
        <w:rPr>
          <w:rFonts w:ascii="Calibri" w:hAnsi="Calibri"/>
          <w:color w:val="0D0D0D" w:themeColor="text1" w:themeTint="F2"/>
          <w:sz w:val="24"/>
          <w:szCs w:val="24"/>
        </w:rPr>
      </w:pPr>
      <w:r>
        <w:rPr>
          <w:rFonts w:ascii="Calibri" w:hAnsi="Calibri"/>
          <w:color w:val="0D0D0D" w:themeColor="text1" w:themeTint="F2"/>
          <w:sz w:val="24"/>
          <w:szCs w:val="24"/>
        </w:rPr>
        <w:t xml:space="preserve">This will open up a copy of the desired form for review. If the correct form has been </w:t>
      </w:r>
      <w:proofErr w:type="gramStart"/>
      <w:r>
        <w:rPr>
          <w:rFonts w:ascii="Calibri" w:hAnsi="Calibri"/>
          <w:color w:val="0D0D0D" w:themeColor="text1" w:themeTint="F2"/>
          <w:sz w:val="24"/>
          <w:szCs w:val="24"/>
        </w:rPr>
        <w:t>selected</w:t>
      </w:r>
      <w:proofErr w:type="gramEnd"/>
      <w:r>
        <w:rPr>
          <w:rFonts w:ascii="Calibri" w:hAnsi="Calibri"/>
          <w:color w:val="0D0D0D" w:themeColor="text1" w:themeTint="F2"/>
          <w:sz w:val="24"/>
          <w:szCs w:val="24"/>
        </w:rPr>
        <w:t xml:space="preserve"> then click on the Link to Curriculum button.</w:t>
      </w:r>
    </w:p>
    <w:p w14:paraId="60971D7B" w14:textId="5C132170" w:rsidR="006A5CA5" w:rsidRDefault="006A5CA5" w:rsidP="0086363E">
      <w:pPr>
        <w:rPr>
          <w:rFonts w:ascii="Calibri" w:hAnsi="Calibri"/>
          <w:color w:val="0D0D0D" w:themeColor="text1" w:themeTint="F2"/>
          <w:sz w:val="24"/>
          <w:szCs w:val="24"/>
        </w:rPr>
      </w:pPr>
      <w:r>
        <w:rPr>
          <w:noProof/>
          <w:lang w:eastAsia="en-GB"/>
        </w:rPr>
        <w:lastRenderedPageBreak/>
        <w:drawing>
          <wp:inline distT="0" distB="0" distL="0" distR="0" wp14:anchorId="559389DB" wp14:editId="12A19663">
            <wp:extent cx="6645910" cy="438340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45910" cy="4383405"/>
                    </a:xfrm>
                    <a:prstGeom prst="rect">
                      <a:avLst/>
                    </a:prstGeom>
                  </pic:spPr>
                </pic:pic>
              </a:graphicData>
            </a:graphic>
          </wp:inline>
        </w:drawing>
      </w:r>
    </w:p>
    <w:p w14:paraId="64F6BED8" w14:textId="76DB8526" w:rsidR="006A5CA5" w:rsidRDefault="006A5CA5" w:rsidP="0086363E">
      <w:pPr>
        <w:rPr>
          <w:rFonts w:ascii="Calibri" w:hAnsi="Calibri"/>
          <w:color w:val="0D0D0D" w:themeColor="text1" w:themeTint="F2"/>
          <w:sz w:val="24"/>
          <w:szCs w:val="24"/>
        </w:rPr>
      </w:pPr>
    </w:p>
    <w:p w14:paraId="5E9007E0" w14:textId="00FC4EE0" w:rsidR="006A5CA5" w:rsidRDefault="006A5CA5" w:rsidP="0086363E">
      <w:pPr>
        <w:rPr>
          <w:rFonts w:ascii="Calibri" w:hAnsi="Calibri"/>
          <w:color w:val="0D0D0D" w:themeColor="text1" w:themeTint="F2"/>
          <w:sz w:val="24"/>
          <w:szCs w:val="24"/>
        </w:rPr>
      </w:pPr>
      <w:r>
        <w:rPr>
          <w:rFonts w:ascii="Calibri" w:hAnsi="Calibri"/>
          <w:color w:val="0D0D0D" w:themeColor="text1" w:themeTint="F2"/>
          <w:sz w:val="24"/>
          <w:szCs w:val="24"/>
        </w:rPr>
        <w:t>This opens the Curriculum linking page</w:t>
      </w:r>
      <w:r w:rsidR="00553259">
        <w:rPr>
          <w:rFonts w:ascii="Calibri" w:hAnsi="Calibri"/>
          <w:color w:val="0D0D0D" w:themeColor="text1" w:themeTint="F2"/>
          <w:sz w:val="24"/>
          <w:szCs w:val="24"/>
        </w:rPr>
        <w:t xml:space="preserve"> part of which is shown above. Select the descriptors where the evidence is to be linked. More than one descriptor can be selected.</w:t>
      </w:r>
    </w:p>
    <w:p w14:paraId="7A2DFF5A" w14:textId="1AB9A114" w:rsidR="00553259" w:rsidRDefault="00553259" w:rsidP="0086363E">
      <w:pPr>
        <w:rPr>
          <w:rFonts w:ascii="Calibri" w:hAnsi="Calibri"/>
          <w:color w:val="0D0D0D" w:themeColor="text1" w:themeTint="F2"/>
          <w:sz w:val="24"/>
          <w:szCs w:val="24"/>
        </w:rPr>
      </w:pPr>
      <w:r>
        <w:rPr>
          <w:noProof/>
          <w:lang w:eastAsia="en-GB"/>
        </w:rPr>
        <w:lastRenderedPageBreak/>
        <w:drawing>
          <wp:inline distT="0" distB="0" distL="0" distR="0" wp14:anchorId="10A5D02B" wp14:editId="2B6D49EC">
            <wp:extent cx="6645910" cy="5599430"/>
            <wp:effectExtent l="0" t="0" r="254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45910" cy="5599430"/>
                    </a:xfrm>
                    <a:prstGeom prst="rect">
                      <a:avLst/>
                    </a:prstGeom>
                  </pic:spPr>
                </pic:pic>
              </a:graphicData>
            </a:graphic>
          </wp:inline>
        </w:drawing>
      </w:r>
    </w:p>
    <w:p w14:paraId="5E653489" w14:textId="361E724D" w:rsidR="00553259" w:rsidRDefault="00553259" w:rsidP="0086363E">
      <w:pPr>
        <w:rPr>
          <w:rFonts w:ascii="Calibri" w:hAnsi="Calibri"/>
          <w:color w:val="0D0D0D" w:themeColor="text1" w:themeTint="F2"/>
          <w:sz w:val="24"/>
          <w:szCs w:val="24"/>
        </w:rPr>
      </w:pPr>
    </w:p>
    <w:p w14:paraId="4913D3CE" w14:textId="0F3D612E" w:rsidR="00553259" w:rsidRDefault="00553259" w:rsidP="0086363E">
      <w:pPr>
        <w:rPr>
          <w:rFonts w:ascii="Calibri" w:hAnsi="Calibri"/>
          <w:color w:val="0D0D0D" w:themeColor="text1" w:themeTint="F2"/>
          <w:sz w:val="24"/>
          <w:szCs w:val="24"/>
        </w:rPr>
      </w:pPr>
      <w:r>
        <w:rPr>
          <w:rFonts w:ascii="Calibri" w:hAnsi="Calibri"/>
          <w:color w:val="0D0D0D" w:themeColor="text1" w:themeTint="F2"/>
          <w:sz w:val="24"/>
          <w:szCs w:val="24"/>
        </w:rPr>
        <w:t>Once complete, click on the Submit button at the bottom of the page.</w:t>
      </w:r>
      <w:r w:rsidR="00E440CB">
        <w:rPr>
          <w:rFonts w:ascii="Calibri" w:hAnsi="Calibri"/>
          <w:color w:val="0D0D0D" w:themeColor="text1" w:themeTint="F2"/>
          <w:sz w:val="24"/>
          <w:szCs w:val="24"/>
        </w:rPr>
        <w:t xml:space="preserve"> Click Submit at the confirmation message.</w:t>
      </w:r>
    </w:p>
    <w:p w14:paraId="40C5CDFE" w14:textId="78ACE310" w:rsidR="00E440CB" w:rsidRDefault="00E440CB" w:rsidP="0086363E">
      <w:pPr>
        <w:rPr>
          <w:rFonts w:ascii="Calibri" w:hAnsi="Calibri"/>
          <w:color w:val="0D0D0D" w:themeColor="text1" w:themeTint="F2"/>
          <w:sz w:val="24"/>
          <w:szCs w:val="24"/>
        </w:rPr>
      </w:pPr>
      <w:r>
        <w:rPr>
          <w:noProof/>
          <w:lang w:eastAsia="en-GB"/>
        </w:rPr>
        <w:lastRenderedPageBreak/>
        <w:drawing>
          <wp:inline distT="0" distB="0" distL="0" distR="0" wp14:anchorId="3A0B3844" wp14:editId="24F57C43">
            <wp:extent cx="6645910" cy="5617210"/>
            <wp:effectExtent l="0" t="0" r="254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45910" cy="5617210"/>
                    </a:xfrm>
                    <a:prstGeom prst="rect">
                      <a:avLst/>
                    </a:prstGeom>
                  </pic:spPr>
                </pic:pic>
              </a:graphicData>
            </a:graphic>
          </wp:inline>
        </w:drawing>
      </w:r>
    </w:p>
    <w:p w14:paraId="1B8FDD04" w14:textId="08866AE9" w:rsidR="00E440CB" w:rsidRDefault="00E440CB" w:rsidP="0086363E">
      <w:pPr>
        <w:rPr>
          <w:rFonts w:ascii="Calibri" w:hAnsi="Calibri"/>
          <w:color w:val="0D0D0D" w:themeColor="text1" w:themeTint="F2"/>
          <w:sz w:val="24"/>
          <w:szCs w:val="24"/>
        </w:rPr>
      </w:pPr>
    </w:p>
    <w:p w14:paraId="27C02CDC" w14:textId="66C36759" w:rsidR="00E440CB" w:rsidRDefault="00E440CB" w:rsidP="0086363E">
      <w:pPr>
        <w:rPr>
          <w:rFonts w:ascii="Calibri" w:hAnsi="Calibri"/>
          <w:color w:val="0D0D0D" w:themeColor="text1" w:themeTint="F2"/>
          <w:sz w:val="24"/>
          <w:szCs w:val="24"/>
        </w:rPr>
      </w:pPr>
      <w:r>
        <w:rPr>
          <w:rFonts w:ascii="Calibri" w:hAnsi="Calibri"/>
          <w:color w:val="0D0D0D" w:themeColor="text1" w:themeTint="F2"/>
          <w:sz w:val="24"/>
          <w:szCs w:val="24"/>
        </w:rPr>
        <w:t xml:space="preserve">This will return to the Curriculum </w:t>
      </w:r>
      <w:r w:rsidR="0035705D">
        <w:rPr>
          <w:rFonts w:ascii="Calibri" w:hAnsi="Calibri"/>
          <w:color w:val="0D0D0D" w:themeColor="text1" w:themeTint="F2"/>
          <w:sz w:val="24"/>
          <w:szCs w:val="24"/>
        </w:rPr>
        <w:t xml:space="preserve">page </w:t>
      </w:r>
      <w:r>
        <w:rPr>
          <w:rFonts w:ascii="Calibri" w:hAnsi="Calibri"/>
          <w:color w:val="0D0D0D" w:themeColor="text1" w:themeTint="F2"/>
          <w:sz w:val="24"/>
          <w:szCs w:val="24"/>
        </w:rPr>
        <w:t>where the linked evidence is now visible.</w:t>
      </w:r>
    </w:p>
    <w:p w14:paraId="65156B8F" w14:textId="01CC3208" w:rsidR="00E440CB" w:rsidRDefault="00E440CB">
      <w:pPr>
        <w:rPr>
          <w:rFonts w:ascii="Calibri" w:hAnsi="Calibri"/>
          <w:color w:val="0D0D0D" w:themeColor="text1" w:themeTint="F2"/>
          <w:sz w:val="24"/>
          <w:szCs w:val="24"/>
        </w:rPr>
      </w:pPr>
      <w:r>
        <w:rPr>
          <w:rFonts w:ascii="Calibri" w:hAnsi="Calibri"/>
          <w:color w:val="0D0D0D" w:themeColor="text1" w:themeTint="F2"/>
          <w:sz w:val="24"/>
          <w:szCs w:val="24"/>
        </w:rPr>
        <w:br w:type="page"/>
      </w:r>
    </w:p>
    <w:p w14:paraId="11A811A9" w14:textId="396280E4" w:rsidR="00E440CB" w:rsidRDefault="00E440CB" w:rsidP="00A44D65">
      <w:pPr>
        <w:pStyle w:val="Heading3"/>
      </w:pPr>
      <w:r w:rsidRPr="00E440CB">
        <w:lastRenderedPageBreak/>
        <w:t>Linking evidence to a Cur</w:t>
      </w:r>
      <w:r>
        <w:t>riculum via the Curriculum page</w:t>
      </w:r>
    </w:p>
    <w:p w14:paraId="66E909C2" w14:textId="5EF49E40" w:rsidR="00E440CB" w:rsidRDefault="00E440CB" w:rsidP="00E440CB">
      <w:pPr>
        <w:rPr>
          <w:rFonts w:ascii="Calibri" w:hAnsi="Calibri"/>
          <w:color w:val="0D0D0D" w:themeColor="text1" w:themeTint="F2"/>
          <w:sz w:val="24"/>
          <w:szCs w:val="24"/>
        </w:rPr>
      </w:pPr>
      <w:r>
        <w:rPr>
          <w:rFonts w:ascii="Calibri" w:hAnsi="Calibri"/>
          <w:color w:val="0D0D0D" w:themeColor="text1" w:themeTint="F2"/>
          <w:sz w:val="24"/>
          <w:szCs w:val="24"/>
        </w:rPr>
        <w:t>Navigate to the Curriculum page by clicking Curriculum and PDP from the menu bar and selecting the relevant curriculum.</w:t>
      </w:r>
    </w:p>
    <w:p w14:paraId="4381D584" w14:textId="79B7B8BE" w:rsidR="00E440CB" w:rsidRDefault="00E440CB" w:rsidP="0086363E">
      <w:pPr>
        <w:rPr>
          <w:rFonts w:ascii="Calibri" w:hAnsi="Calibri"/>
          <w:b/>
          <w:color w:val="0D0D0D" w:themeColor="text1" w:themeTint="F2"/>
          <w:sz w:val="24"/>
          <w:szCs w:val="24"/>
        </w:rPr>
      </w:pPr>
    </w:p>
    <w:p w14:paraId="2AC2D0F2" w14:textId="7CEADF4D" w:rsidR="00E440CB" w:rsidRDefault="00E440CB" w:rsidP="0086363E">
      <w:pPr>
        <w:rPr>
          <w:rFonts w:ascii="Calibri" w:hAnsi="Calibri"/>
          <w:color w:val="0D0D0D" w:themeColor="text1" w:themeTint="F2"/>
          <w:sz w:val="24"/>
          <w:szCs w:val="24"/>
        </w:rPr>
      </w:pPr>
      <w:r>
        <w:rPr>
          <w:noProof/>
          <w:lang w:eastAsia="en-GB"/>
        </w:rPr>
        <w:drawing>
          <wp:inline distT="0" distB="0" distL="0" distR="0" wp14:anchorId="473F0D22" wp14:editId="707CAAF7">
            <wp:extent cx="6645910" cy="6010275"/>
            <wp:effectExtent l="0" t="0" r="254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45910" cy="6010275"/>
                    </a:xfrm>
                    <a:prstGeom prst="rect">
                      <a:avLst/>
                    </a:prstGeom>
                  </pic:spPr>
                </pic:pic>
              </a:graphicData>
            </a:graphic>
          </wp:inline>
        </w:drawing>
      </w:r>
    </w:p>
    <w:p w14:paraId="59858BAD" w14:textId="734C4BAE" w:rsidR="0035705D" w:rsidRDefault="0035705D" w:rsidP="0086363E">
      <w:pPr>
        <w:rPr>
          <w:rFonts w:ascii="Calibri" w:hAnsi="Calibri"/>
          <w:color w:val="0D0D0D" w:themeColor="text1" w:themeTint="F2"/>
          <w:sz w:val="24"/>
          <w:szCs w:val="24"/>
        </w:rPr>
      </w:pPr>
    </w:p>
    <w:p w14:paraId="51003843" w14:textId="3A2067CA" w:rsidR="0035705D" w:rsidRDefault="0035705D" w:rsidP="0086363E">
      <w:pPr>
        <w:rPr>
          <w:rFonts w:ascii="Calibri" w:hAnsi="Calibri"/>
          <w:color w:val="0D0D0D" w:themeColor="text1" w:themeTint="F2"/>
          <w:sz w:val="24"/>
          <w:szCs w:val="24"/>
        </w:rPr>
      </w:pPr>
      <w:r>
        <w:rPr>
          <w:rFonts w:ascii="Calibri" w:hAnsi="Calibri"/>
          <w:color w:val="0D0D0D" w:themeColor="text1" w:themeTint="F2"/>
          <w:sz w:val="24"/>
          <w:szCs w:val="24"/>
        </w:rPr>
        <w:t>Click the Actions button next to the descriptor that evidence is to be linked to.</w:t>
      </w:r>
    </w:p>
    <w:p w14:paraId="083A80EF" w14:textId="47710E6A" w:rsidR="0035705D" w:rsidRDefault="0035705D" w:rsidP="0086363E">
      <w:pPr>
        <w:rPr>
          <w:rFonts w:ascii="Calibri" w:hAnsi="Calibri"/>
          <w:color w:val="0D0D0D" w:themeColor="text1" w:themeTint="F2"/>
          <w:sz w:val="24"/>
          <w:szCs w:val="24"/>
        </w:rPr>
      </w:pPr>
    </w:p>
    <w:p w14:paraId="5742DE2F" w14:textId="66532D2C" w:rsidR="0035705D" w:rsidRDefault="0035705D" w:rsidP="0086363E">
      <w:pPr>
        <w:rPr>
          <w:rFonts w:ascii="Calibri" w:hAnsi="Calibri"/>
          <w:color w:val="0D0D0D" w:themeColor="text1" w:themeTint="F2"/>
          <w:sz w:val="24"/>
          <w:szCs w:val="24"/>
        </w:rPr>
      </w:pPr>
      <w:r>
        <w:rPr>
          <w:noProof/>
          <w:lang w:eastAsia="en-GB"/>
        </w:rPr>
        <w:lastRenderedPageBreak/>
        <w:drawing>
          <wp:inline distT="0" distB="0" distL="0" distR="0" wp14:anchorId="43B4CBD3" wp14:editId="4EEFF33C">
            <wp:extent cx="6645910" cy="516572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45910" cy="5165725"/>
                    </a:xfrm>
                    <a:prstGeom prst="rect">
                      <a:avLst/>
                    </a:prstGeom>
                  </pic:spPr>
                </pic:pic>
              </a:graphicData>
            </a:graphic>
          </wp:inline>
        </w:drawing>
      </w:r>
    </w:p>
    <w:p w14:paraId="1FF8CBCD" w14:textId="3617B9C2" w:rsidR="0035705D" w:rsidRDefault="0035705D" w:rsidP="0086363E">
      <w:pPr>
        <w:rPr>
          <w:rFonts w:ascii="Calibri" w:hAnsi="Calibri"/>
          <w:color w:val="0D0D0D" w:themeColor="text1" w:themeTint="F2"/>
          <w:sz w:val="24"/>
          <w:szCs w:val="24"/>
        </w:rPr>
      </w:pPr>
    </w:p>
    <w:p w14:paraId="473E1421" w14:textId="6810C5CB" w:rsidR="0035705D" w:rsidRDefault="0035705D" w:rsidP="0086363E">
      <w:pPr>
        <w:rPr>
          <w:rFonts w:ascii="Calibri" w:hAnsi="Calibri"/>
          <w:color w:val="0D0D0D" w:themeColor="text1" w:themeTint="F2"/>
          <w:sz w:val="24"/>
          <w:szCs w:val="24"/>
        </w:rPr>
      </w:pPr>
      <w:r>
        <w:rPr>
          <w:rFonts w:ascii="Calibri" w:hAnsi="Calibri"/>
          <w:color w:val="0D0D0D" w:themeColor="text1" w:themeTint="F2"/>
          <w:sz w:val="24"/>
          <w:szCs w:val="24"/>
        </w:rPr>
        <w:t>Click on Create Links.</w:t>
      </w:r>
    </w:p>
    <w:p w14:paraId="6680E5DE" w14:textId="79FF6FC7" w:rsidR="0035705D" w:rsidRDefault="0035705D" w:rsidP="0086363E">
      <w:pPr>
        <w:rPr>
          <w:rFonts w:ascii="Calibri" w:hAnsi="Calibri"/>
          <w:color w:val="0D0D0D" w:themeColor="text1" w:themeTint="F2"/>
          <w:sz w:val="24"/>
          <w:szCs w:val="24"/>
        </w:rPr>
      </w:pPr>
    </w:p>
    <w:p w14:paraId="57702857" w14:textId="623548B5" w:rsidR="0035705D" w:rsidRDefault="0035705D" w:rsidP="0086363E">
      <w:pPr>
        <w:rPr>
          <w:rFonts w:ascii="Calibri" w:hAnsi="Calibri"/>
          <w:color w:val="0D0D0D" w:themeColor="text1" w:themeTint="F2"/>
          <w:sz w:val="24"/>
          <w:szCs w:val="24"/>
        </w:rPr>
      </w:pPr>
      <w:r>
        <w:rPr>
          <w:noProof/>
          <w:lang w:eastAsia="en-GB"/>
        </w:rPr>
        <w:drawing>
          <wp:inline distT="0" distB="0" distL="0" distR="0" wp14:anchorId="468A98D1" wp14:editId="121F9F77">
            <wp:extent cx="6645910" cy="228981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45910" cy="2289810"/>
                    </a:xfrm>
                    <a:prstGeom prst="rect">
                      <a:avLst/>
                    </a:prstGeom>
                  </pic:spPr>
                </pic:pic>
              </a:graphicData>
            </a:graphic>
          </wp:inline>
        </w:drawing>
      </w:r>
    </w:p>
    <w:p w14:paraId="3133359A" w14:textId="06578351" w:rsidR="0035705D" w:rsidRDefault="0035705D" w:rsidP="0086363E">
      <w:pPr>
        <w:rPr>
          <w:rFonts w:ascii="Calibri" w:hAnsi="Calibri"/>
          <w:color w:val="0D0D0D" w:themeColor="text1" w:themeTint="F2"/>
          <w:sz w:val="24"/>
          <w:szCs w:val="24"/>
        </w:rPr>
      </w:pPr>
    </w:p>
    <w:p w14:paraId="665576E4" w14:textId="0730C5D2" w:rsidR="0035705D" w:rsidRDefault="0035705D" w:rsidP="0086363E">
      <w:pPr>
        <w:rPr>
          <w:rFonts w:ascii="Calibri" w:hAnsi="Calibri"/>
          <w:color w:val="0D0D0D" w:themeColor="text1" w:themeTint="F2"/>
          <w:sz w:val="24"/>
          <w:szCs w:val="24"/>
        </w:rPr>
      </w:pPr>
      <w:r>
        <w:rPr>
          <w:rFonts w:ascii="Calibri" w:hAnsi="Calibri"/>
          <w:color w:val="0D0D0D" w:themeColor="text1" w:themeTint="F2"/>
          <w:sz w:val="24"/>
          <w:szCs w:val="24"/>
        </w:rPr>
        <w:t>Select the form type required from the drop down list and click Next.</w:t>
      </w:r>
    </w:p>
    <w:p w14:paraId="7521D078" w14:textId="2D477ADD" w:rsidR="0035705D" w:rsidRDefault="0035705D" w:rsidP="0086363E">
      <w:pPr>
        <w:rPr>
          <w:rFonts w:ascii="Calibri" w:hAnsi="Calibri"/>
          <w:color w:val="0D0D0D" w:themeColor="text1" w:themeTint="F2"/>
          <w:sz w:val="24"/>
          <w:szCs w:val="24"/>
        </w:rPr>
      </w:pPr>
    </w:p>
    <w:p w14:paraId="2A414016" w14:textId="2E538F74" w:rsidR="0035705D" w:rsidRDefault="0035705D" w:rsidP="0086363E">
      <w:pPr>
        <w:rPr>
          <w:rFonts w:ascii="Calibri" w:hAnsi="Calibri"/>
          <w:color w:val="0D0D0D" w:themeColor="text1" w:themeTint="F2"/>
          <w:sz w:val="24"/>
          <w:szCs w:val="24"/>
        </w:rPr>
      </w:pPr>
      <w:r>
        <w:rPr>
          <w:noProof/>
          <w:lang w:eastAsia="en-GB"/>
        </w:rPr>
        <w:lastRenderedPageBreak/>
        <w:drawing>
          <wp:inline distT="0" distB="0" distL="0" distR="0" wp14:anchorId="7F0FFB72" wp14:editId="280DA3D9">
            <wp:extent cx="6645910" cy="2680970"/>
            <wp:effectExtent l="0" t="0" r="254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45910" cy="2680970"/>
                    </a:xfrm>
                    <a:prstGeom prst="rect">
                      <a:avLst/>
                    </a:prstGeom>
                  </pic:spPr>
                </pic:pic>
              </a:graphicData>
            </a:graphic>
          </wp:inline>
        </w:drawing>
      </w:r>
    </w:p>
    <w:p w14:paraId="56B323E4" w14:textId="4FBC17F6" w:rsidR="0035705D" w:rsidRDefault="0035705D" w:rsidP="0086363E">
      <w:pPr>
        <w:rPr>
          <w:rFonts w:ascii="Calibri" w:hAnsi="Calibri"/>
          <w:color w:val="0D0D0D" w:themeColor="text1" w:themeTint="F2"/>
          <w:sz w:val="24"/>
          <w:szCs w:val="24"/>
        </w:rPr>
      </w:pPr>
      <w:r>
        <w:rPr>
          <w:rFonts w:ascii="Calibri" w:hAnsi="Calibri"/>
          <w:color w:val="0D0D0D" w:themeColor="text1" w:themeTint="F2"/>
          <w:sz w:val="24"/>
          <w:szCs w:val="24"/>
        </w:rPr>
        <w:t xml:space="preserve">Select the required form to be linked from the list by clicking the check box next to the form and click Submit. More than one form can be linked if multiple forms are listed. If the form needs to be reviewed before </w:t>
      </w:r>
      <w:proofErr w:type="gramStart"/>
      <w:r>
        <w:rPr>
          <w:rFonts w:ascii="Calibri" w:hAnsi="Calibri"/>
          <w:color w:val="0D0D0D" w:themeColor="text1" w:themeTint="F2"/>
          <w:sz w:val="24"/>
          <w:szCs w:val="24"/>
        </w:rPr>
        <w:t>linking</w:t>
      </w:r>
      <w:proofErr w:type="gramEnd"/>
      <w:r>
        <w:rPr>
          <w:rFonts w:ascii="Calibri" w:hAnsi="Calibri"/>
          <w:color w:val="0D0D0D" w:themeColor="text1" w:themeTint="F2"/>
          <w:sz w:val="24"/>
          <w:szCs w:val="24"/>
        </w:rPr>
        <w:t xml:space="preserve"> then click on the view button for that form.</w:t>
      </w:r>
    </w:p>
    <w:p w14:paraId="7DF01114" w14:textId="28B99575" w:rsidR="0035705D" w:rsidRDefault="0035705D" w:rsidP="0086363E">
      <w:pPr>
        <w:rPr>
          <w:rFonts w:ascii="Calibri" w:hAnsi="Calibri"/>
          <w:color w:val="0D0D0D" w:themeColor="text1" w:themeTint="F2"/>
          <w:sz w:val="24"/>
          <w:szCs w:val="24"/>
        </w:rPr>
      </w:pPr>
      <w:r>
        <w:rPr>
          <w:noProof/>
          <w:lang w:eastAsia="en-GB"/>
        </w:rPr>
        <w:drawing>
          <wp:inline distT="0" distB="0" distL="0" distR="0" wp14:anchorId="35E64493" wp14:editId="1A617B08">
            <wp:extent cx="6645910" cy="545211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45910" cy="5452110"/>
                    </a:xfrm>
                    <a:prstGeom prst="rect">
                      <a:avLst/>
                    </a:prstGeom>
                  </pic:spPr>
                </pic:pic>
              </a:graphicData>
            </a:graphic>
          </wp:inline>
        </w:drawing>
      </w:r>
    </w:p>
    <w:p w14:paraId="4CC6709E" w14:textId="7BA0CFAB" w:rsidR="0035705D" w:rsidRDefault="0035705D" w:rsidP="0035705D">
      <w:pPr>
        <w:rPr>
          <w:rFonts w:ascii="Calibri" w:hAnsi="Calibri"/>
          <w:color w:val="0D0D0D" w:themeColor="text1" w:themeTint="F2"/>
          <w:sz w:val="24"/>
          <w:szCs w:val="24"/>
        </w:rPr>
      </w:pPr>
      <w:r>
        <w:rPr>
          <w:rFonts w:ascii="Calibri" w:hAnsi="Calibri"/>
          <w:color w:val="0D0D0D" w:themeColor="text1" w:themeTint="F2"/>
          <w:sz w:val="24"/>
          <w:szCs w:val="24"/>
        </w:rPr>
        <w:t>This will return to the Curriculum page where the linked evidence is now visible.</w:t>
      </w:r>
    </w:p>
    <w:p w14:paraId="634BD233" w14:textId="6ECBCAC3" w:rsidR="0048316E" w:rsidRDefault="0048316E" w:rsidP="0035705D">
      <w:pPr>
        <w:rPr>
          <w:rFonts w:ascii="Calibri" w:hAnsi="Calibri"/>
          <w:color w:val="0D0D0D" w:themeColor="text1" w:themeTint="F2"/>
          <w:sz w:val="24"/>
          <w:szCs w:val="24"/>
        </w:rPr>
      </w:pPr>
    </w:p>
    <w:p w14:paraId="16FF150A" w14:textId="74C01167" w:rsidR="00821F14" w:rsidRDefault="00821F14" w:rsidP="00A44D65">
      <w:pPr>
        <w:pStyle w:val="Heading3"/>
      </w:pPr>
      <w:r>
        <w:lastRenderedPageBreak/>
        <w:t>Unlinking</w:t>
      </w:r>
    </w:p>
    <w:p w14:paraId="59001C05" w14:textId="71D1BA7B" w:rsidR="0035705D" w:rsidRDefault="0048316E" w:rsidP="0035705D">
      <w:pPr>
        <w:rPr>
          <w:rFonts w:ascii="Calibri" w:hAnsi="Calibri"/>
          <w:color w:val="0D0D0D" w:themeColor="text1" w:themeTint="F2"/>
          <w:sz w:val="24"/>
          <w:szCs w:val="24"/>
        </w:rPr>
      </w:pPr>
      <w:r>
        <w:rPr>
          <w:rFonts w:ascii="Calibri" w:hAnsi="Calibri"/>
          <w:color w:val="0D0D0D" w:themeColor="text1" w:themeTint="F2"/>
          <w:sz w:val="24"/>
          <w:szCs w:val="24"/>
        </w:rPr>
        <w:t>Evidence that has been linked to the Curriculum can be unlinked from the Curriculum page.</w:t>
      </w:r>
    </w:p>
    <w:p w14:paraId="2BDCD68B" w14:textId="3250FC1A" w:rsidR="0048316E" w:rsidRDefault="0048316E" w:rsidP="0035705D">
      <w:pPr>
        <w:rPr>
          <w:rFonts w:ascii="Calibri" w:hAnsi="Calibri"/>
          <w:color w:val="0D0D0D" w:themeColor="text1" w:themeTint="F2"/>
          <w:sz w:val="24"/>
          <w:szCs w:val="24"/>
        </w:rPr>
      </w:pPr>
      <w:r>
        <w:rPr>
          <w:rFonts w:ascii="Calibri" w:hAnsi="Calibri"/>
          <w:color w:val="0D0D0D" w:themeColor="text1" w:themeTint="F2"/>
          <w:sz w:val="24"/>
          <w:szCs w:val="24"/>
        </w:rPr>
        <w:t>Navigate to the Curriculum page by clicking Curriculum and PDP from the menu bar and selecting the relevant curriculum.</w:t>
      </w:r>
    </w:p>
    <w:p w14:paraId="00FFF225" w14:textId="7E551A55" w:rsidR="0048316E" w:rsidRDefault="0048316E" w:rsidP="0035705D">
      <w:pPr>
        <w:rPr>
          <w:rFonts w:ascii="Calibri" w:hAnsi="Calibri"/>
          <w:color w:val="0D0D0D" w:themeColor="text1" w:themeTint="F2"/>
          <w:sz w:val="24"/>
          <w:szCs w:val="24"/>
        </w:rPr>
      </w:pPr>
      <w:r>
        <w:rPr>
          <w:noProof/>
          <w:lang w:eastAsia="en-GB"/>
        </w:rPr>
        <w:drawing>
          <wp:inline distT="0" distB="0" distL="0" distR="0" wp14:anchorId="23F70C13" wp14:editId="284F1E96">
            <wp:extent cx="6645910" cy="545211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45910" cy="5452110"/>
                    </a:xfrm>
                    <a:prstGeom prst="rect">
                      <a:avLst/>
                    </a:prstGeom>
                  </pic:spPr>
                </pic:pic>
              </a:graphicData>
            </a:graphic>
          </wp:inline>
        </w:drawing>
      </w:r>
    </w:p>
    <w:p w14:paraId="21E037C6" w14:textId="03B3D423" w:rsidR="0048316E" w:rsidRDefault="0048316E" w:rsidP="0035705D">
      <w:pPr>
        <w:rPr>
          <w:rFonts w:ascii="Calibri" w:hAnsi="Calibri"/>
          <w:color w:val="0D0D0D" w:themeColor="text1" w:themeTint="F2"/>
          <w:sz w:val="24"/>
          <w:szCs w:val="24"/>
        </w:rPr>
      </w:pPr>
      <w:r>
        <w:rPr>
          <w:rFonts w:ascii="Calibri" w:hAnsi="Calibri"/>
          <w:color w:val="0D0D0D" w:themeColor="text1" w:themeTint="F2"/>
          <w:sz w:val="24"/>
          <w:szCs w:val="24"/>
        </w:rPr>
        <w:t>Expand the descriptor which contains the evidence to be unlinked.</w:t>
      </w:r>
    </w:p>
    <w:p w14:paraId="24DDE256" w14:textId="6F40C9BE" w:rsidR="0048316E" w:rsidRDefault="0048316E" w:rsidP="0035705D">
      <w:pPr>
        <w:rPr>
          <w:rFonts w:ascii="Calibri" w:hAnsi="Calibri"/>
          <w:color w:val="0D0D0D" w:themeColor="text1" w:themeTint="F2"/>
          <w:sz w:val="24"/>
          <w:szCs w:val="24"/>
        </w:rPr>
      </w:pPr>
    </w:p>
    <w:p w14:paraId="23886953" w14:textId="7C38EE1C" w:rsidR="0048316E" w:rsidRDefault="0048316E" w:rsidP="0035705D">
      <w:pPr>
        <w:rPr>
          <w:rFonts w:ascii="Calibri" w:hAnsi="Calibri"/>
          <w:color w:val="0D0D0D" w:themeColor="text1" w:themeTint="F2"/>
          <w:sz w:val="24"/>
          <w:szCs w:val="24"/>
        </w:rPr>
      </w:pPr>
      <w:r>
        <w:rPr>
          <w:noProof/>
          <w:lang w:eastAsia="en-GB"/>
        </w:rPr>
        <w:lastRenderedPageBreak/>
        <w:drawing>
          <wp:inline distT="0" distB="0" distL="0" distR="0" wp14:anchorId="2EEA1DEA" wp14:editId="7DF35CB8">
            <wp:extent cx="6645910" cy="606107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645910" cy="6061075"/>
                    </a:xfrm>
                    <a:prstGeom prst="rect">
                      <a:avLst/>
                    </a:prstGeom>
                  </pic:spPr>
                </pic:pic>
              </a:graphicData>
            </a:graphic>
          </wp:inline>
        </w:drawing>
      </w:r>
    </w:p>
    <w:p w14:paraId="2F139E56" w14:textId="0F359276" w:rsidR="0048316E" w:rsidRDefault="0048316E" w:rsidP="0035705D">
      <w:pPr>
        <w:rPr>
          <w:rFonts w:ascii="Calibri" w:hAnsi="Calibri"/>
          <w:color w:val="0D0D0D" w:themeColor="text1" w:themeTint="F2"/>
          <w:sz w:val="24"/>
          <w:szCs w:val="24"/>
        </w:rPr>
      </w:pPr>
      <w:r>
        <w:rPr>
          <w:rFonts w:ascii="Calibri" w:hAnsi="Calibri"/>
          <w:color w:val="0D0D0D" w:themeColor="text1" w:themeTint="F2"/>
          <w:sz w:val="24"/>
          <w:szCs w:val="24"/>
        </w:rPr>
        <w:t>Click the Actions button on the evidence to be unlinked and click on the ‘Delete’ option.</w:t>
      </w:r>
    </w:p>
    <w:p w14:paraId="1540806D" w14:textId="668B9AFB" w:rsidR="0048316E" w:rsidRDefault="0048316E" w:rsidP="0035705D">
      <w:pPr>
        <w:rPr>
          <w:rFonts w:ascii="Calibri" w:hAnsi="Calibri"/>
          <w:color w:val="0D0D0D" w:themeColor="text1" w:themeTint="F2"/>
          <w:sz w:val="24"/>
          <w:szCs w:val="24"/>
        </w:rPr>
      </w:pPr>
    </w:p>
    <w:p w14:paraId="14C570AB" w14:textId="5F00D749" w:rsidR="0048316E" w:rsidRDefault="0048316E" w:rsidP="0035705D">
      <w:pPr>
        <w:rPr>
          <w:rFonts w:ascii="Calibri" w:hAnsi="Calibri"/>
          <w:color w:val="0D0D0D" w:themeColor="text1" w:themeTint="F2"/>
          <w:sz w:val="24"/>
          <w:szCs w:val="24"/>
        </w:rPr>
      </w:pPr>
      <w:r>
        <w:rPr>
          <w:noProof/>
          <w:lang w:eastAsia="en-GB"/>
        </w:rPr>
        <w:drawing>
          <wp:inline distT="0" distB="0" distL="0" distR="0" wp14:anchorId="6B4B451F" wp14:editId="4AFCCAE7">
            <wp:extent cx="6645910" cy="1866265"/>
            <wp:effectExtent l="0" t="0" r="254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45910" cy="1866265"/>
                    </a:xfrm>
                    <a:prstGeom prst="rect">
                      <a:avLst/>
                    </a:prstGeom>
                  </pic:spPr>
                </pic:pic>
              </a:graphicData>
            </a:graphic>
          </wp:inline>
        </w:drawing>
      </w:r>
    </w:p>
    <w:p w14:paraId="3E4FF46B" w14:textId="529FABF9" w:rsidR="0048316E" w:rsidRDefault="0048316E" w:rsidP="0035705D">
      <w:pPr>
        <w:rPr>
          <w:rFonts w:ascii="Calibri" w:hAnsi="Calibri"/>
          <w:color w:val="0D0D0D" w:themeColor="text1" w:themeTint="F2"/>
          <w:sz w:val="24"/>
          <w:szCs w:val="24"/>
        </w:rPr>
      </w:pPr>
    </w:p>
    <w:p w14:paraId="5295635F" w14:textId="2C69215D" w:rsidR="0048316E" w:rsidRDefault="0048316E" w:rsidP="0035705D">
      <w:pPr>
        <w:rPr>
          <w:rFonts w:ascii="Calibri" w:hAnsi="Calibri"/>
          <w:color w:val="0D0D0D" w:themeColor="text1" w:themeTint="F2"/>
          <w:sz w:val="24"/>
          <w:szCs w:val="24"/>
        </w:rPr>
      </w:pPr>
      <w:r>
        <w:rPr>
          <w:rFonts w:ascii="Calibri" w:hAnsi="Calibri"/>
          <w:color w:val="0D0D0D" w:themeColor="text1" w:themeTint="F2"/>
          <w:sz w:val="24"/>
          <w:szCs w:val="24"/>
        </w:rPr>
        <w:t xml:space="preserve">At the Delete Link page, click View to review the evidence before deleting. To delete the </w:t>
      </w:r>
      <w:proofErr w:type="gramStart"/>
      <w:r>
        <w:rPr>
          <w:rFonts w:ascii="Calibri" w:hAnsi="Calibri"/>
          <w:color w:val="0D0D0D" w:themeColor="text1" w:themeTint="F2"/>
          <w:sz w:val="24"/>
          <w:szCs w:val="24"/>
        </w:rPr>
        <w:t>link</w:t>
      </w:r>
      <w:proofErr w:type="gramEnd"/>
      <w:r>
        <w:rPr>
          <w:rFonts w:ascii="Calibri" w:hAnsi="Calibri"/>
          <w:color w:val="0D0D0D" w:themeColor="text1" w:themeTint="F2"/>
          <w:sz w:val="24"/>
          <w:szCs w:val="24"/>
        </w:rPr>
        <w:t xml:space="preserve"> click on the Delete button.</w:t>
      </w:r>
    </w:p>
    <w:p w14:paraId="4CC30CD7" w14:textId="17874011" w:rsidR="0048316E" w:rsidRDefault="0048316E" w:rsidP="0035705D">
      <w:pPr>
        <w:rPr>
          <w:rFonts w:ascii="Calibri" w:hAnsi="Calibri"/>
          <w:color w:val="0D0D0D" w:themeColor="text1" w:themeTint="F2"/>
          <w:sz w:val="24"/>
          <w:szCs w:val="24"/>
        </w:rPr>
      </w:pPr>
      <w:r>
        <w:rPr>
          <w:noProof/>
          <w:lang w:eastAsia="en-GB"/>
        </w:rPr>
        <w:lastRenderedPageBreak/>
        <w:drawing>
          <wp:inline distT="0" distB="0" distL="0" distR="0" wp14:anchorId="06BC7754" wp14:editId="1E7032D5">
            <wp:extent cx="6645910" cy="592455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45910" cy="5924550"/>
                    </a:xfrm>
                    <a:prstGeom prst="rect">
                      <a:avLst/>
                    </a:prstGeom>
                  </pic:spPr>
                </pic:pic>
              </a:graphicData>
            </a:graphic>
          </wp:inline>
        </w:drawing>
      </w:r>
    </w:p>
    <w:p w14:paraId="3AB1983B" w14:textId="640DA811" w:rsidR="0048316E" w:rsidRDefault="0048316E" w:rsidP="0035705D">
      <w:pPr>
        <w:rPr>
          <w:rFonts w:ascii="Calibri" w:hAnsi="Calibri"/>
          <w:color w:val="0D0D0D" w:themeColor="text1" w:themeTint="F2"/>
          <w:sz w:val="24"/>
          <w:szCs w:val="24"/>
        </w:rPr>
      </w:pPr>
    </w:p>
    <w:p w14:paraId="373C4216" w14:textId="026AF25F" w:rsidR="005561DA" w:rsidRDefault="0048316E" w:rsidP="0048316E">
      <w:pPr>
        <w:rPr>
          <w:rFonts w:ascii="Calibri" w:hAnsi="Calibri"/>
          <w:color w:val="0D0D0D" w:themeColor="text1" w:themeTint="F2"/>
          <w:sz w:val="24"/>
          <w:szCs w:val="24"/>
        </w:rPr>
      </w:pPr>
      <w:r>
        <w:rPr>
          <w:rFonts w:ascii="Calibri" w:hAnsi="Calibri"/>
          <w:color w:val="0D0D0D" w:themeColor="text1" w:themeTint="F2"/>
          <w:sz w:val="24"/>
          <w:szCs w:val="24"/>
        </w:rPr>
        <w:t>This will return to the Curriculum page where th</w:t>
      </w:r>
      <w:r w:rsidR="005561DA">
        <w:rPr>
          <w:rFonts w:ascii="Calibri" w:hAnsi="Calibri"/>
          <w:color w:val="0D0D0D" w:themeColor="text1" w:themeTint="F2"/>
          <w:sz w:val="24"/>
          <w:szCs w:val="24"/>
        </w:rPr>
        <w:t>e linked evidence has now been removed</w:t>
      </w:r>
      <w:r>
        <w:rPr>
          <w:rFonts w:ascii="Calibri" w:hAnsi="Calibri"/>
          <w:color w:val="0D0D0D" w:themeColor="text1" w:themeTint="F2"/>
          <w:sz w:val="24"/>
          <w:szCs w:val="24"/>
        </w:rPr>
        <w:t>.</w:t>
      </w:r>
    </w:p>
    <w:p w14:paraId="5BE0E23A" w14:textId="77777777" w:rsidR="005561DA" w:rsidRDefault="005561DA">
      <w:pPr>
        <w:rPr>
          <w:rFonts w:ascii="Calibri" w:hAnsi="Calibri"/>
          <w:color w:val="0D0D0D" w:themeColor="text1" w:themeTint="F2"/>
          <w:sz w:val="24"/>
          <w:szCs w:val="24"/>
        </w:rPr>
      </w:pPr>
      <w:r>
        <w:rPr>
          <w:rFonts w:ascii="Calibri" w:hAnsi="Calibri"/>
          <w:color w:val="0D0D0D" w:themeColor="text1" w:themeTint="F2"/>
          <w:sz w:val="24"/>
          <w:szCs w:val="24"/>
        </w:rPr>
        <w:br w:type="page"/>
      </w:r>
    </w:p>
    <w:p w14:paraId="7154147E" w14:textId="2B023C89" w:rsidR="005561DA" w:rsidRDefault="005561DA" w:rsidP="00A44D65">
      <w:pPr>
        <w:pStyle w:val="Heading2"/>
      </w:pPr>
      <w:r>
        <w:lastRenderedPageBreak/>
        <w:t>PERSONAL DETAILS</w:t>
      </w:r>
    </w:p>
    <w:p w14:paraId="0FD90C32" w14:textId="42BA07CB" w:rsidR="00821F14" w:rsidRDefault="00821F14" w:rsidP="00A44D65">
      <w:pPr>
        <w:pStyle w:val="Heading3"/>
      </w:pPr>
      <w:r>
        <w:t>Address and Contact details</w:t>
      </w:r>
    </w:p>
    <w:p w14:paraId="30C8D57B" w14:textId="7B741C3E" w:rsidR="005561DA" w:rsidRDefault="005561DA" w:rsidP="005561DA">
      <w:pPr>
        <w:rPr>
          <w:rFonts w:ascii="Calibri" w:hAnsi="Calibri"/>
          <w:color w:val="0D0D0D" w:themeColor="text1" w:themeTint="F2"/>
          <w:sz w:val="24"/>
          <w:szCs w:val="24"/>
        </w:rPr>
      </w:pPr>
      <w:r>
        <w:rPr>
          <w:rFonts w:ascii="Calibri" w:hAnsi="Calibri"/>
          <w:color w:val="0D0D0D" w:themeColor="text1" w:themeTint="F2"/>
          <w:sz w:val="24"/>
          <w:szCs w:val="24"/>
        </w:rPr>
        <w:t>At the moment is it not possible to update your own personal details</w:t>
      </w:r>
      <w:r w:rsidR="00821F14">
        <w:rPr>
          <w:rFonts w:ascii="Calibri" w:hAnsi="Calibri"/>
          <w:color w:val="0D0D0D" w:themeColor="text1" w:themeTint="F2"/>
          <w:sz w:val="24"/>
          <w:szCs w:val="24"/>
        </w:rPr>
        <w:t xml:space="preserve"> within the dashboard</w:t>
      </w:r>
      <w:r>
        <w:rPr>
          <w:rFonts w:ascii="Calibri" w:hAnsi="Calibri"/>
          <w:color w:val="0D0D0D" w:themeColor="text1" w:themeTint="F2"/>
          <w:sz w:val="24"/>
          <w:szCs w:val="24"/>
        </w:rPr>
        <w:t xml:space="preserve">. This functionality will return </w:t>
      </w:r>
      <w:r w:rsidR="00821F14">
        <w:rPr>
          <w:rFonts w:ascii="Calibri" w:hAnsi="Calibri"/>
          <w:color w:val="0D0D0D" w:themeColor="text1" w:themeTint="F2"/>
          <w:sz w:val="24"/>
          <w:szCs w:val="24"/>
        </w:rPr>
        <w:t>in the near future. If your details need to be updated, then please contact a Foundation Administrator who will do this for you.</w:t>
      </w:r>
    </w:p>
    <w:p w14:paraId="1F9FFF97" w14:textId="6B234283" w:rsidR="00821F14" w:rsidRDefault="00821F14" w:rsidP="00A44D65">
      <w:pPr>
        <w:pStyle w:val="Heading3"/>
      </w:pPr>
      <w:r>
        <w:t>Resetting your password</w:t>
      </w:r>
    </w:p>
    <w:p w14:paraId="633C1290" w14:textId="5CA819F0" w:rsidR="00821F14" w:rsidRDefault="00821F14" w:rsidP="005561DA">
      <w:pPr>
        <w:rPr>
          <w:rFonts w:ascii="Calibri" w:hAnsi="Calibri"/>
          <w:color w:val="0D0D0D" w:themeColor="text1" w:themeTint="F2"/>
          <w:sz w:val="24"/>
          <w:szCs w:val="24"/>
        </w:rPr>
      </w:pPr>
      <w:r>
        <w:rPr>
          <w:rFonts w:ascii="Calibri" w:hAnsi="Calibri"/>
          <w:color w:val="0D0D0D" w:themeColor="text1" w:themeTint="F2"/>
          <w:sz w:val="24"/>
          <w:szCs w:val="24"/>
        </w:rPr>
        <w:t xml:space="preserve">If you are having problems resetting your </w:t>
      </w:r>
      <w:proofErr w:type="gramStart"/>
      <w:r>
        <w:rPr>
          <w:rFonts w:ascii="Calibri" w:hAnsi="Calibri"/>
          <w:color w:val="0D0D0D" w:themeColor="text1" w:themeTint="F2"/>
          <w:sz w:val="24"/>
          <w:szCs w:val="24"/>
        </w:rPr>
        <w:t>password</w:t>
      </w:r>
      <w:proofErr w:type="gramEnd"/>
      <w:r>
        <w:rPr>
          <w:rFonts w:ascii="Calibri" w:hAnsi="Calibri"/>
          <w:color w:val="0D0D0D" w:themeColor="text1" w:themeTint="F2"/>
          <w:sz w:val="24"/>
          <w:szCs w:val="24"/>
        </w:rPr>
        <w:t xml:space="preserve"> then do the following:</w:t>
      </w:r>
    </w:p>
    <w:p w14:paraId="1D20885E" w14:textId="29BF7733" w:rsidR="00821F14" w:rsidRPr="00821F14" w:rsidRDefault="00821F14" w:rsidP="00821F14">
      <w:pPr>
        <w:rPr>
          <w:rFonts w:ascii="Calibri" w:hAnsi="Calibri"/>
          <w:color w:val="0D0D0D" w:themeColor="text1" w:themeTint="F2"/>
          <w:sz w:val="24"/>
          <w:szCs w:val="24"/>
        </w:rPr>
      </w:pPr>
      <w:r>
        <w:rPr>
          <w:rFonts w:ascii="Calibri" w:hAnsi="Calibri"/>
          <w:color w:val="0D0D0D" w:themeColor="text1" w:themeTint="F2"/>
          <w:sz w:val="24"/>
          <w:szCs w:val="24"/>
        </w:rPr>
        <w:t>Navigate</w:t>
      </w:r>
      <w:r w:rsidRPr="00821F14">
        <w:rPr>
          <w:rFonts w:ascii="Calibri" w:hAnsi="Calibri"/>
          <w:color w:val="0D0D0D" w:themeColor="text1" w:themeTint="F2"/>
          <w:sz w:val="24"/>
          <w:szCs w:val="24"/>
        </w:rPr>
        <w:t xml:space="preserve"> to this link:</w:t>
      </w:r>
    </w:p>
    <w:p w14:paraId="4A12C880" w14:textId="77777777" w:rsidR="00821F14" w:rsidRPr="00821F14" w:rsidRDefault="00821F14" w:rsidP="00821F14">
      <w:pPr>
        <w:rPr>
          <w:rFonts w:ascii="Calibri" w:hAnsi="Calibri"/>
          <w:color w:val="0D0D0D" w:themeColor="text1" w:themeTint="F2"/>
          <w:sz w:val="24"/>
          <w:szCs w:val="24"/>
        </w:rPr>
      </w:pPr>
      <w:r w:rsidRPr="00821F14">
        <w:rPr>
          <w:rFonts w:ascii="Calibri" w:hAnsi="Calibri"/>
          <w:color w:val="0D0D0D" w:themeColor="text1" w:themeTint="F2"/>
          <w:sz w:val="24"/>
          <w:szCs w:val="24"/>
        </w:rPr>
        <w:t>https://turasdashboard.nes.nhs.scot/</w:t>
      </w:r>
    </w:p>
    <w:p w14:paraId="77EEAD45" w14:textId="6E9FFFB2" w:rsidR="00821F14" w:rsidRPr="00821F14" w:rsidRDefault="00821F14" w:rsidP="00821F14">
      <w:pPr>
        <w:rPr>
          <w:rFonts w:ascii="Calibri" w:hAnsi="Calibri"/>
          <w:color w:val="0D0D0D" w:themeColor="text1" w:themeTint="F2"/>
          <w:sz w:val="24"/>
          <w:szCs w:val="24"/>
        </w:rPr>
      </w:pPr>
      <w:r w:rsidRPr="00821F14">
        <w:rPr>
          <w:rFonts w:ascii="Calibri" w:hAnsi="Calibri"/>
          <w:color w:val="0D0D0D" w:themeColor="text1" w:themeTint="F2"/>
          <w:sz w:val="24"/>
          <w:szCs w:val="24"/>
        </w:rPr>
        <w:t>Click on the ‘Please sign in’ button, then click ‘Can’t access your account’ link.  You will be prom</w:t>
      </w:r>
      <w:r>
        <w:rPr>
          <w:rFonts w:ascii="Calibri" w:hAnsi="Calibri"/>
          <w:color w:val="0D0D0D" w:themeColor="text1" w:themeTint="F2"/>
          <w:sz w:val="24"/>
          <w:szCs w:val="24"/>
        </w:rPr>
        <w:t>pted to enter your username. Your username should be the email address that is registered on TPM and Portfolio.</w:t>
      </w:r>
      <w:r w:rsidRPr="00821F14">
        <w:rPr>
          <w:rFonts w:ascii="Calibri" w:hAnsi="Calibri"/>
          <w:color w:val="0D0D0D" w:themeColor="text1" w:themeTint="F2"/>
          <w:sz w:val="24"/>
          <w:szCs w:val="24"/>
        </w:rPr>
        <w:t xml:space="preserve"> </w:t>
      </w:r>
    </w:p>
    <w:p w14:paraId="5CFC546A" w14:textId="77777777" w:rsidR="00821F14" w:rsidRPr="00821F14" w:rsidRDefault="00821F14" w:rsidP="00821F14">
      <w:pPr>
        <w:rPr>
          <w:rFonts w:ascii="Calibri" w:hAnsi="Calibri"/>
          <w:color w:val="0D0D0D" w:themeColor="text1" w:themeTint="F2"/>
          <w:sz w:val="24"/>
          <w:szCs w:val="24"/>
        </w:rPr>
      </w:pPr>
      <w:r w:rsidRPr="00821F14">
        <w:rPr>
          <w:rFonts w:ascii="Calibri" w:hAnsi="Calibri"/>
          <w:color w:val="0D0D0D" w:themeColor="text1" w:themeTint="F2"/>
          <w:sz w:val="24"/>
          <w:szCs w:val="24"/>
        </w:rPr>
        <w:t>I have also included a link to a demonstration video of some of the frequent queries and resolutions to these:</w:t>
      </w:r>
    </w:p>
    <w:p w14:paraId="338E25BC" w14:textId="391B0E9C" w:rsidR="00821F14" w:rsidRDefault="00A44D65" w:rsidP="00821F14">
      <w:pPr>
        <w:rPr>
          <w:rFonts w:ascii="Calibri" w:hAnsi="Calibri"/>
          <w:color w:val="0D0D0D" w:themeColor="text1" w:themeTint="F2"/>
          <w:sz w:val="24"/>
          <w:szCs w:val="24"/>
        </w:rPr>
      </w:pPr>
      <w:hyperlink r:id="rId52" w:history="1">
        <w:r w:rsidR="00821F14" w:rsidRPr="007B25F5">
          <w:rPr>
            <w:rStyle w:val="Hyperlink"/>
            <w:rFonts w:ascii="Calibri" w:hAnsi="Calibri"/>
            <w:sz w:val="24"/>
            <w:szCs w:val="24"/>
            <w14:textFill>
              <w14:solidFill>
                <w14:srgbClr w14:val="0000FF">
                  <w14:lumMod w14:val="95000"/>
                  <w14:lumOff w14:val="5000"/>
                </w14:srgbClr>
              </w14:solidFill>
            </w14:textFill>
          </w:rPr>
          <w:t>https://vimeo.com/178591605</w:t>
        </w:r>
      </w:hyperlink>
    </w:p>
    <w:p w14:paraId="23F9ED57" w14:textId="77777777" w:rsidR="00821F14" w:rsidRDefault="00821F14" w:rsidP="00821F14">
      <w:pPr>
        <w:rPr>
          <w:rFonts w:ascii="Cambria" w:hAnsi="Cambria"/>
          <w:color w:val="244061" w:themeColor="accent1" w:themeShade="80"/>
          <w:sz w:val="26"/>
          <w:szCs w:val="26"/>
        </w:rPr>
      </w:pPr>
    </w:p>
    <w:p w14:paraId="1DBDFB3B" w14:textId="538B885F" w:rsidR="00821F14" w:rsidRDefault="00821F14" w:rsidP="00A44D65">
      <w:pPr>
        <w:pStyle w:val="Heading2"/>
      </w:pPr>
      <w:bookmarkStart w:id="0" w:name="_GoBack"/>
      <w:r>
        <w:t>BROWSER COMPATIBILITY</w:t>
      </w:r>
    </w:p>
    <w:bookmarkEnd w:id="0"/>
    <w:p w14:paraId="2AFB75E3" w14:textId="5CAF8CDF" w:rsidR="00821F14" w:rsidRDefault="00821F14" w:rsidP="00821F14">
      <w:pPr>
        <w:rPr>
          <w:rFonts w:ascii="Calibri" w:hAnsi="Calibri"/>
          <w:color w:val="0D0D0D" w:themeColor="text1" w:themeTint="F2"/>
          <w:sz w:val="24"/>
          <w:szCs w:val="24"/>
        </w:rPr>
      </w:pPr>
      <w:r>
        <w:rPr>
          <w:rFonts w:ascii="Calibri" w:hAnsi="Calibri"/>
          <w:color w:val="0D0D0D" w:themeColor="text1" w:themeTint="F2"/>
          <w:sz w:val="24"/>
          <w:szCs w:val="24"/>
        </w:rPr>
        <w:t>The Turas Platform of applications including TPM and Portfolio will work properly on the following browsers:</w:t>
      </w:r>
    </w:p>
    <w:p w14:paraId="51582E1A" w14:textId="0281D3C8" w:rsidR="00821F14" w:rsidRDefault="00821F14" w:rsidP="00821F14">
      <w:pPr>
        <w:rPr>
          <w:rFonts w:ascii="Calibri" w:hAnsi="Calibri"/>
          <w:color w:val="0D0D0D" w:themeColor="text1" w:themeTint="F2"/>
          <w:sz w:val="24"/>
          <w:szCs w:val="24"/>
        </w:rPr>
      </w:pPr>
      <w:r>
        <w:rPr>
          <w:rFonts w:ascii="Calibri" w:hAnsi="Calibri"/>
          <w:color w:val="0D0D0D" w:themeColor="text1" w:themeTint="F2"/>
          <w:sz w:val="24"/>
          <w:szCs w:val="24"/>
        </w:rPr>
        <w:t>Google Chrome</w:t>
      </w:r>
    </w:p>
    <w:p w14:paraId="49A66471" w14:textId="068A0585" w:rsidR="00821F14" w:rsidRDefault="00821F14" w:rsidP="00821F14">
      <w:pPr>
        <w:rPr>
          <w:rFonts w:ascii="Calibri" w:hAnsi="Calibri"/>
          <w:color w:val="0D0D0D" w:themeColor="text1" w:themeTint="F2"/>
          <w:sz w:val="24"/>
          <w:szCs w:val="24"/>
        </w:rPr>
      </w:pPr>
      <w:r>
        <w:rPr>
          <w:rFonts w:ascii="Calibri" w:hAnsi="Calibri"/>
          <w:color w:val="0D0D0D" w:themeColor="text1" w:themeTint="F2"/>
          <w:sz w:val="24"/>
          <w:szCs w:val="24"/>
        </w:rPr>
        <w:t>Mozilla Firefox (recent versions work best)</w:t>
      </w:r>
    </w:p>
    <w:p w14:paraId="780264DA" w14:textId="7115AB45" w:rsidR="00821F14" w:rsidRDefault="00821F14" w:rsidP="00821F14">
      <w:pPr>
        <w:rPr>
          <w:rFonts w:ascii="Calibri" w:hAnsi="Calibri"/>
          <w:color w:val="0D0D0D" w:themeColor="text1" w:themeTint="F2"/>
          <w:sz w:val="24"/>
          <w:szCs w:val="24"/>
        </w:rPr>
      </w:pPr>
      <w:r>
        <w:rPr>
          <w:rFonts w:ascii="Calibri" w:hAnsi="Calibri"/>
          <w:color w:val="0D0D0D" w:themeColor="text1" w:themeTint="F2"/>
          <w:sz w:val="24"/>
          <w:szCs w:val="24"/>
        </w:rPr>
        <w:t>Internet Explorer 9 and above</w:t>
      </w:r>
    </w:p>
    <w:p w14:paraId="331796E7" w14:textId="5A2A23DE" w:rsidR="00821F14" w:rsidRDefault="00821F14" w:rsidP="00821F14">
      <w:pPr>
        <w:rPr>
          <w:rFonts w:ascii="Calibri" w:hAnsi="Calibri"/>
          <w:color w:val="0D0D0D" w:themeColor="text1" w:themeTint="F2"/>
          <w:sz w:val="24"/>
          <w:szCs w:val="24"/>
        </w:rPr>
      </w:pPr>
      <w:r>
        <w:rPr>
          <w:rFonts w:ascii="Calibri" w:hAnsi="Calibri"/>
          <w:color w:val="0D0D0D" w:themeColor="text1" w:themeTint="F2"/>
          <w:sz w:val="24"/>
          <w:szCs w:val="24"/>
        </w:rPr>
        <w:t>Browsers on Android and Apple devices</w:t>
      </w:r>
    </w:p>
    <w:p w14:paraId="76639B85" w14:textId="77777777" w:rsidR="00821F14" w:rsidRDefault="00821F14" w:rsidP="00821F14">
      <w:pPr>
        <w:rPr>
          <w:rFonts w:ascii="Cambria" w:hAnsi="Cambria"/>
          <w:color w:val="244061" w:themeColor="accent1" w:themeShade="80"/>
          <w:sz w:val="26"/>
          <w:szCs w:val="26"/>
        </w:rPr>
      </w:pPr>
    </w:p>
    <w:p w14:paraId="7F2131AE" w14:textId="5E0C5262" w:rsidR="00821F14" w:rsidRDefault="00821F14" w:rsidP="00821F14">
      <w:pPr>
        <w:rPr>
          <w:rFonts w:ascii="Calibri" w:hAnsi="Calibri"/>
          <w:color w:val="0D0D0D" w:themeColor="text1" w:themeTint="F2"/>
          <w:sz w:val="24"/>
          <w:szCs w:val="24"/>
        </w:rPr>
      </w:pPr>
    </w:p>
    <w:p w14:paraId="19C16008" w14:textId="77777777" w:rsidR="00821F14" w:rsidRPr="00821F14" w:rsidRDefault="00821F14" w:rsidP="00821F14">
      <w:pPr>
        <w:rPr>
          <w:rFonts w:ascii="Calibri" w:hAnsi="Calibri"/>
          <w:color w:val="0D0D0D" w:themeColor="text1" w:themeTint="F2"/>
          <w:sz w:val="24"/>
          <w:szCs w:val="24"/>
        </w:rPr>
      </w:pPr>
    </w:p>
    <w:p w14:paraId="3FC43077" w14:textId="77777777" w:rsidR="00821F14" w:rsidRDefault="00821F14" w:rsidP="005561DA">
      <w:pPr>
        <w:rPr>
          <w:rFonts w:ascii="Calibri" w:hAnsi="Calibri"/>
          <w:color w:val="0D0D0D" w:themeColor="text1" w:themeTint="F2"/>
          <w:sz w:val="24"/>
          <w:szCs w:val="24"/>
        </w:rPr>
      </w:pPr>
    </w:p>
    <w:p w14:paraId="461D2DAA" w14:textId="77777777" w:rsidR="00821F14" w:rsidRPr="005561DA" w:rsidRDefault="00821F14" w:rsidP="005561DA">
      <w:pPr>
        <w:rPr>
          <w:rFonts w:ascii="Calibri" w:hAnsi="Calibri"/>
          <w:color w:val="0D0D0D" w:themeColor="text1" w:themeTint="F2"/>
          <w:sz w:val="24"/>
          <w:szCs w:val="24"/>
        </w:rPr>
      </w:pPr>
    </w:p>
    <w:p w14:paraId="1660BF66" w14:textId="77777777" w:rsidR="005561DA" w:rsidRDefault="005561DA" w:rsidP="005561DA">
      <w:pPr>
        <w:rPr>
          <w:rFonts w:ascii="Cambria" w:hAnsi="Cambria"/>
          <w:color w:val="244061" w:themeColor="accent1" w:themeShade="80"/>
          <w:sz w:val="26"/>
          <w:szCs w:val="26"/>
        </w:rPr>
      </w:pPr>
    </w:p>
    <w:p w14:paraId="6D982FB4" w14:textId="77777777" w:rsidR="0048316E" w:rsidRDefault="0048316E" w:rsidP="0048316E">
      <w:pPr>
        <w:rPr>
          <w:rFonts w:ascii="Calibri" w:hAnsi="Calibri"/>
          <w:color w:val="0D0D0D" w:themeColor="text1" w:themeTint="F2"/>
          <w:sz w:val="24"/>
          <w:szCs w:val="24"/>
        </w:rPr>
      </w:pPr>
    </w:p>
    <w:p w14:paraId="7AF57FFF" w14:textId="77777777" w:rsidR="0048316E" w:rsidRPr="006A5CA5" w:rsidRDefault="0048316E" w:rsidP="0035705D">
      <w:pPr>
        <w:rPr>
          <w:rFonts w:ascii="Calibri" w:hAnsi="Calibri"/>
          <w:color w:val="0D0D0D" w:themeColor="text1" w:themeTint="F2"/>
          <w:sz w:val="24"/>
          <w:szCs w:val="24"/>
        </w:rPr>
      </w:pPr>
    </w:p>
    <w:sectPr w:rsidR="0048316E" w:rsidRPr="006A5CA5" w:rsidSect="00377A8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D0D42"/>
    <w:multiLevelType w:val="hybridMultilevel"/>
    <w:tmpl w:val="ADD09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D777B6"/>
    <w:multiLevelType w:val="hybridMultilevel"/>
    <w:tmpl w:val="A4EA5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B70454"/>
    <w:multiLevelType w:val="hybridMultilevel"/>
    <w:tmpl w:val="8CF63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0E63A4"/>
    <w:multiLevelType w:val="hybridMultilevel"/>
    <w:tmpl w:val="BEDED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DD2EA2"/>
    <w:multiLevelType w:val="hybridMultilevel"/>
    <w:tmpl w:val="542801EA"/>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5" w15:restartNumberingAfterBreak="0">
    <w:nsid w:val="397802DE"/>
    <w:multiLevelType w:val="hybridMultilevel"/>
    <w:tmpl w:val="54269A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376BDD"/>
    <w:multiLevelType w:val="multilevel"/>
    <w:tmpl w:val="A860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4105EE"/>
    <w:multiLevelType w:val="hybridMultilevel"/>
    <w:tmpl w:val="379E1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2B05AF"/>
    <w:multiLevelType w:val="hybridMultilevel"/>
    <w:tmpl w:val="646C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B06295"/>
    <w:multiLevelType w:val="hybridMultilevel"/>
    <w:tmpl w:val="5B625A1E"/>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0" w15:restartNumberingAfterBreak="0">
    <w:nsid w:val="7C6C0D8F"/>
    <w:multiLevelType w:val="hybridMultilevel"/>
    <w:tmpl w:val="C95A3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6"/>
  </w:num>
  <w:num w:numId="4">
    <w:abstractNumId w:val="5"/>
  </w:num>
  <w:num w:numId="5">
    <w:abstractNumId w:val="0"/>
  </w:num>
  <w:num w:numId="6">
    <w:abstractNumId w:val="4"/>
  </w:num>
  <w:num w:numId="7">
    <w:abstractNumId w:val="8"/>
  </w:num>
  <w:num w:numId="8">
    <w:abstractNumId w:val="2"/>
  </w:num>
  <w:num w:numId="9">
    <w:abstractNumId w:val="7"/>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9FB"/>
    <w:rsid w:val="00017B22"/>
    <w:rsid w:val="0002515A"/>
    <w:rsid w:val="000459B5"/>
    <w:rsid w:val="000523B1"/>
    <w:rsid w:val="0005384B"/>
    <w:rsid w:val="00056A79"/>
    <w:rsid w:val="000E147F"/>
    <w:rsid w:val="00112FBB"/>
    <w:rsid w:val="00150666"/>
    <w:rsid w:val="001B4804"/>
    <w:rsid w:val="00213E77"/>
    <w:rsid w:val="002736A6"/>
    <w:rsid w:val="002B5ED1"/>
    <w:rsid w:val="002E1C1D"/>
    <w:rsid w:val="0031499C"/>
    <w:rsid w:val="00330580"/>
    <w:rsid w:val="0033794B"/>
    <w:rsid w:val="0035705D"/>
    <w:rsid w:val="00377A81"/>
    <w:rsid w:val="003817EE"/>
    <w:rsid w:val="003E4C1C"/>
    <w:rsid w:val="00417204"/>
    <w:rsid w:val="00426AFD"/>
    <w:rsid w:val="00442DC3"/>
    <w:rsid w:val="00477570"/>
    <w:rsid w:val="0048316E"/>
    <w:rsid w:val="004A589A"/>
    <w:rsid w:val="004E711C"/>
    <w:rsid w:val="00513E1A"/>
    <w:rsid w:val="00553259"/>
    <w:rsid w:val="005561DA"/>
    <w:rsid w:val="005664E9"/>
    <w:rsid w:val="0059399F"/>
    <w:rsid w:val="005C5581"/>
    <w:rsid w:val="0061298A"/>
    <w:rsid w:val="00656849"/>
    <w:rsid w:val="00674C4F"/>
    <w:rsid w:val="006A5CA5"/>
    <w:rsid w:val="006A5F2D"/>
    <w:rsid w:val="00722DBE"/>
    <w:rsid w:val="0073104D"/>
    <w:rsid w:val="00760B64"/>
    <w:rsid w:val="007C79CD"/>
    <w:rsid w:val="007E5269"/>
    <w:rsid w:val="00821F14"/>
    <w:rsid w:val="00837309"/>
    <w:rsid w:val="00845DF1"/>
    <w:rsid w:val="00847BD7"/>
    <w:rsid w:val="00853848"/>
    <w:rsid w:val="0086363E"/>
    <w:rsid w:val="008940FE"/>
    <w:rsid w:val="008A0575"/>
    <w:rsid w:val="008A3FB1"/>
    <w:rsid w:val="008B6777"/>
    <w:rsid w:val="009D52AA"/>
    <w:rsid w:val="00A44D65"/>
    <w:rsid w:val="00A6636D"/>
    <w:rsid w:val="00A71CEA"/>
    <w:rsid w:val="00AA624D"/>
    <w:rsid w:val="00B01DB1"/>
    <w:rsid w:val="00B14055"/>
    <w:rsid w:val="00B60218"/>
    <w:rsid w:val="00BB7A01"/>
    <w:rsid w:val="00C459FB"/>
    <w:rsid w:val="00CB4F78"/>
    <w:rsid w:val="00CB6345"/>
    <w:rsid w:val="00D15350"/>
    <w:rsid w:val="00D8475D"/>
    <w:rsid w:val="00DA159B"/>
    <w:rsid w:val="00DA6571"/>
    <w:rsid w:val="00DE618B"/>
    <w:rsid w:val="00DF50B7"/>
    <w:rsid w:val="00E440CB"/>
    <w:rsid w:val="00E4529E"/>
    <w:rsid w:val="00E50A6B"/>
    <w:rsid w:val="00E66B2E"/>
    <w:rsid w:val="00F05833"/>
    <w:rsid w:val="00F61B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98940"/>
  <w15:chartTrackingRefBased/>
  <w15:docId w15:val="{6693E436-4397-4216-A037-42A06CE23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59F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A3FB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17B2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9FB"/>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442DC3"/>
    <w:pPr>
      <w:ind w:left="720"/>
      <w:contextualSpacing/>
    </w:pPr>
  </w:style>
  <w:style w:type="character" w:customStyle="1" w:styleId="Heading2Char">
    <w:name w:val="Heading 2 Char"/>
    <w:basedOn w:val="DefaultParagraphFont"/>
    <w:link w:val="Heading2"/>
    <w:uiPriority w:val="9"/>
    <w:rsid w:val="008A3FB1"/>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B01DB1"/>
    <w:rPr>
      <w:color w:val="0000FF"/>
      <w:u w:val="single"/>
    </w:rPr>
  </w:style>
  <w:style w:type="character" w:customStyle="1" w:styleId="apple-converted-space">
    <w:name w:val="apple-converted-space"/>
    <w:basedOn w:val="DefaultParagraphFont"/>
    <w:rsid w:val="00B01DB1"/>
  </w:style>
  <w:style w:type="character" w:customStyle="1" w:styleId="issue-summary">
    <w:name w:val="issue-summary"/>
    <w:basedOn w:val="DefaultParagraphFont"/>
    <w:rsid w:val="00B01DB1"/>
  </w:style>
  <w:style w:type="character" w:styleId="CommentReference">
    <w:name w:val="annotation reference"/>
    <w:basedOn w:val="DefaultParagraphFont"/>
    <w:uiPriority w:val="99"/>
    <w:semiHidden/>
    <w:unhideWhenUsed/>
    <w:rsid w:val="00017B22"/>
    <w:rPr>
      <w:sz w:val="16"/>
      <w:szCs w:val="16"/>
    </w:rPr>
  </w:style>
  <w:style w:type="paragraph" w:styleId="CommentText">
    <w:name w:val="annotation text"/>
    <w:basedOn w:val="Normal"/>
    <w:link w:val="CommentTextChar"/>
    <w:uiPriority w:val="99"/>
    <w:semiHidden/>
    <w:unhideWhenUsed/>
    <w:rsid w:val="00017B22"/>
    <w:pPr>
      <w:spacing w:line="240" w:lineRule="auto"/>
    </w:pPr>
    <w:rPr>
      <w:sz w:val="20"/>
      <w:szCs w:val="20"/>
    </w:rPr>
  </w:style>
  <w:style w:type="character" w:customStyle="1" w:styleId="CommentTextChar">
    <w:name w:val="Comment Text Char"/>
    <w:basedOn w:val="DefaultParagraphFont"/>
    <w:link w:val="CommentText"/>
    <w:uiPriority w:val="99"/>
    <w:semiHidden/>
    <w:rsid w:val="00017B22"/>
    <w:rPr>
      <w:sz w:val="20"/>
      <w:szCs w:val="20"/>
    </w:rPr>
  </w:style>
  <w:style w:type="paragraph" w:styleId="CommentSubject">
    <w:name w:val="annotation subject"/>
    <w:basedOn w:val="CommentText"/>
    <w:next w:val="CommentText"/>
    <w:link w:val="CommentSubjectChar"/>
    <w:uiPriority w:val="99"/>
    <w:semiHidden/>
    <w:unhideWhenUsed/>
    <w:rsid w:val="00017B22"/>
    <w:rPr>
      <w:b/>
      <w:bCs/>
    </w:rPr>
  </w:style>
  <w:style w:type="character" w:customStyle="1" w:styleId="CommentSubjectChar">
    <w:name w:val="Comment Subject Char"/>
    <w:basedOn w:val="CommentTextChar"/>
    <w:link w:val="CommentSubject"/>
    <w:uiPriority w:val="99"/>
    <w:semiHidden/>
    <w:rsid w:val="00017B22"/>
    <w:rPr>
      <w:b/>
      <w:bCs/>
      <w:sz w:val="20"/>
      <w:szCs w:val="20"/>
    </w:rPr>
  </w:style>
  <w:style w:type="paragraph" w:styleId="BalloonText">
    <w:name w:val="Balloon Text"/>
    <w:basedOn w:val="Normal"/>
    <w:link w:val="BalloonTextChar"/>
    <w:uiPriority w:val="99"/>
    <w:semiHidden/>
    <w:unhideWhenUsed/>
    <w:rsid w:val="00017B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7B22"/>
    <w:rPr>
      <w:rFonts w:ascii="Segoe UI" w:hAnsi="Segoe UI" w:cs="Segoe UI"/>
      <w:sz w:val="18"/>
      <w:szCs w:val="18"/>
    </w:rPr>
  </w:style>
  <w:style w:type="character" w:customStyle="1" w:styleId="Heading3Char">
    <w:name w:val="Heading 3 Char"/>
    <w:basedOn w:val="DefaultParagraphFont"/>
    <w:link w:val="Heading3"/>
    <w:uiPriority w:val="9"/>
    <w:rsid w:val="00017B22"/>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938290">
      <w:bodyDiv w:val="1"/>
      <w:marLeft w:val="0"/>
      <w:marRight w:val="0"/>
      <w:marTop w:val="0"/>
      <w:marBottom w:val="0"/>
      <w:divBdr>
        <w:top w:val="none" w:sz="0" w:space="0" w:color="auto"/>
        <w:left w:val="none" w:sz="0" w:space="0" w:color="auto"/>
        <w:bottom w:val="none" w:sz="0" w:space="0" w:color="auto"/>
        <w:right w:val="none" w:sz="0" w:space="0" w:color="auto"/>
      </w:divBdr>
    </w:div>
    <w:div w:id="357899129">
      <w:bodyDiv w:val="1"/>
      <w:marLeft w:val="0"/>
      <w:marRight w:val="0"/>
      <w:marTop w:val="0"/>
      <w:marBottom w:val="0"/>
      <w:divBdr>
        <w:top w:val="none" w:sz="0" w:space="0" w:color="auto"/>
        <w:left w:val="none" w:sz="0" w:space="0" w:color="auto"/>
        <w:bottom w:val="none" w:sz="0" w:space="0" w:color="auto"/>
        <w:right w:val="none" w:sz="0" w:space="0" w:color="auto"/>
      </w:divBdr>
    </w:div>
    <w:div w:id="463356085">
      <w:bodyDiv w:val="1"/>
      <w:marLeft w:val="0"/>
      <w:marRight w:val="0"/>
      <w:marTop w:val="0"/>
      <w:marBottom w:val="0"/>
      <w:divBdr>
        <w:top w:val="none" w:sz="0" w:space="0" w:color="auto"/>
        <w:left w:val="none" w:sz="0" w:space="0" w:color="auto"/>
        <w:bottom w:val="none" w:sz="0" w:space="0" w:color="auto"/>
        <w:right w:val="none" w:sz="0" w:space="0" w:color="auto"/>
      </w:divBdr>
    </w:div>
    <w:div w:id="1283920222">
      <w:bodyDiv w:val="1"/>
      <w:marLeft w:val="0"/>
      <w:marRight w:val="0"/>
      <w:marTop w:val="0"/>
      <w:marBottom w:val="0"/>
      <w:divBdr>
        <w:top w:val="none" w:sz="0" w:space="0" w:color="auto"/>
        <w:left w:val="none" w:sz="0" w:space="0" w:color="auto"/>
        <w:bottom w:val="none" w:sz="0" w:space="0" w:color="auto"/>
        <w:right w:val="none" w:sz="0" w:space="0" w:color="auto"/>
      </w:divBdr>
    </w:div>
    <w:div w:id="173115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hyperlink" Target="https://vimeo.com/178591605"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572A1-ED59-4FD5-BBAB-13E3A2BA9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31</Pages>
  <Words>1686</Words>
  <Characters>9614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Baxter</dc:creator>
  <cp:keywords/>
  <dc:description/>
  <cp:lastModifiedBy>Mark McLaughlin</cp:lastModifiedBy>
  <cp:revision>11</cp:revision>
  <cp:lastPrinted>2016-08-18T12:08:00Z</cp:lastPrinted>
  <dcterms:created xsi:type="dcterms:W3CDTF">2016-08-16T13:53:00Z</dcterms:created>
  <dcterms:modified xsi:type="dcterms:W3CDTF">2016-08-19T10:44:00Z</dcterms:modified>
</cp:coreProperties>
</file>