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47"/>
        <w:gridCol w:w="4433"/>
      </w:tblGrid>
      <w:tr w:rsidR="00281910" w:rsidRPr="005566E0" w:rsidTr="00E538F7">
        <w:trPr>
          <w:trHeight w:hRule="exact" w:val="1847"/>
        </w:trPr>
        <w:tc>
          <w:tcPr>
            <w:tcW w:w="2801" w:type="pct"/>
            <w:shd w:val="clear" w:color="auto" w:fill="auto"/>
          </w:tcPr>
          <w:p w:rsidR="00281910" w:rsidRPr="005566E0" w:rsidRDefault="00281910" w:rsidP="00E538F7">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Pr>
                <w:noProof/>
              </w:rPr>
              <w:drawing>
                <wp:anchor distT="0" distB="0" distL="114300" distR="114300" simplePos="0" relativeHeight="251659264" behindDoc="0" locked="0" layoutInCell="1" allowOverlap="1" wp14:anchorId="5DC89403" wp14:editId="72E32F6C">
                  <wp:simplePos x="0" y="0"/>
                  <wp:positionH relativeFrom="column">
                    <wp:posOffset>-9525</wp:posOffset>
                  </wp:positionH>
                  <wp:positionV relativeFrom="paragraph">
                    <wp:posOffset>-104965</wp:posOffset>
                  </wp:positionV>
                  <wp:extent cx="1425039" cy="633191"/>
                  <wp:effectExtent l="0" t="0" r="0" b="0"/>
                  <wp:wrapNone/>
                  <wp:docPr id="2" name="Picture 2" descr="C:\Users\n205502\AppData\Local\Microsoft\Windows\Temporary Internet Files\Content.Word\CS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5502\AppData\Local\Microsoft\Windows\Temporary Internet Files\Content.Word\CSO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5039" cy="633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lan-News" w:hAnsi="Clan-News"/>
                <w:spacing w:val="-2"/>
                <w:sz w:val="19"/>
                <w:szCs w:val="19"/>
              </w:rPr>
              <w:br/>
            </w:r>
          </w:p>
          <w:p w:rsidR="00281910" w:rsidRDefault="00281910" w:rsidP="00E538F7">
            <w:pPr>
              <w:tabs>
                <w:tab w:val="clear" w:pos="720"/>
                <w:tab w:val="clear" w:pos="1440"/>
                <w:tab w:val="clear" w:pos="2160"/>
                <w:tab w:val="clear" w:pos="2880"/>
              </w:tabs>
              <w:rPr>
                <w:rFonts w:ascii="Clan-News" w:hAnsi="Clan-News" w:cs="Arial"/>
                <w:spacing w:val="-2"/>
                <w:sz w:val="19"/>
                <w:szCs w:val="19"/>
              </w:rPr>
            </w:pPr>
          </w:p>
          <w:p w:rsidR="00281910" w:rsidRDefault="00281910" w:rsidP="00E538F7">
            <w:pPr>
              <w:rPr>
                <w:rFonts w:ascii="Clan-News" w:hAnsi="Clan-News" w:cs="Arial"/>
                <w:spacing w:val="-2"/>
                <w:sz w:val="19"/>
                <w:szCs w:val="19"/>
              </w:rPr>
            </w:pPr>
          </w:p>
          <w:p w:rsidR="001E78D5" w:rsidRDefault="001E78D5" w:rsidP="00E538F7">
            <w:pPr>
              <w:tabs>
                <w:tab w:val="clear" w:pos="720"/>
                <w:tab w:val="clear" w:pos="1440"/>
                <w:tab w:val="clear" w:pos="2160"/>
                <w:tab w:val="clear" w:pos="2880"/>
              </w:tabs>
              <w:spacing w:line="240" w:lineRule="exact"/>
              <w:rPr>
                <w:b/>
              </w:rPr>
            </w:pPr>
            <w:bookmarkStart w:id="0" w:name="_GoBack"/>
            <w:bookmarkEnd w:id="0"/>
          </w:p>
          <w:p w:rsidR="00281910" w:rsidRDefault="001E78D5" w:rsidP="00E538F7">
            <w:pPr>
              <w:tabs>
                <w:tab w:val="clear" w:pos="720"/>
                <w:tab w:val="clear" w:pos="1440"/>
                <w:tab w:val="clear" w:pos="2160"/>
                <w:tab w:val="clear" w:pos="2880"/>
              </w:tabs>
              <w:spacing w:line="240" w:lineRule="exact"/>
              <w:rPr>
                <w:b/>
              </w:rPr>
            </w:pPr>
            <w:r w:rsidRPr="001E78D5">
              <w:rPr>
                <w:b/>
              </w:rPr>
              <w:t>Guidance On Progress Reports (Form 3)</w:t>
            </w:r>
          </w:p>
          <w:p w:rsidR="001E78D5" w:rsidRDefault="001E78D5" w:rsidP="00E538F7">
            <w:pPr>
              <w:tabs>
                <w:tab w:val="clear" w:pos="720"/>
                <w:tab w:val="clear" w:pos="1440"/>
                <w:tab w:val="clear" w:pos="2160"/>
                <w:tab w:val="clear" w:pos="2880"/>
              </w:tabs>
              <w:spacing w:line="240" w:lineRule="exact"/>
              <w:rPr>
                <w:b/>
              </w:rPr>
            </w:pPr>
          </w:p>
          <w:p w:rsidR="001E78D5" w:rsidRDefault="001E78D5" w:rsidP="00E538F7">
            <w:pPr>
              <w:tabs>
                <w:tab w:val="clear" w:pos="720"/>
                <w:tab w:val="clear" w:pos="1440"/>
                <w:tab w:val="clear" w:pos="2160"/>
                <w:tab w:val="clear" w:pos="2880"/>
              </w:tabs>
              <w:spacing w:line="240" w:lineRule="exact"/>
              <w:rPr>
                <w:b/>
              </w:rPr>
            </w:pPr>
          </w:p>
          <w:p w:rsidR="001E78D5" w:rsidRDefault="001E78D5" w:rsidP="00E538F7">
            <w:pPr>
              <w:tabs>
                <w:tab w:val="clear" w:pos="720"/>
                <w:tab w:val="clear" w:pos="1440"/>
                <w:tab w:val="clear" w:pos="2160"/>
                <w:tab w:val="clear" w:pos="2880"/>
              </w:tabs>
              <w:spacing w:line="240" w:lineRule="exact"/>
              <w:rPr>
                <w:b/>
              </w:rPr>
            </w:pPr>
          </w:p>
          <w:p w:rsidR="001E78D5" w:rsidRDefault="001E78D5" w:rsidP="00E538F7">
            <w:pPr>
              <w:tabs>
                <w:tab w:val="clear" w:pos="720"/>
                <w:tab w:val="clear" w:pos="1440"/>
                <w:tab w:val="clear" w:pos="2160"/>
                <w:tab w:val="clear" w:pos="2880"/>
              </w:tabs>
              <w:spacing w:line="240" w:lineRule="exact"/>
              <w:rPr>
                <w:b/>
              </w:rPr>
            </w:pPr>
          </w:p>
          <w:p w:rsidR="001E78D5" w:rsidRDefault="001E78D5" w:rsidP="00E538F7">
            <w:pPr>
              <w:tabs>
                <w:tab w:val="clear" w:pos="720"/>
                <w:tab w:val="clear" w:pos="1440"/>
                <w:tab w:val="clear" w:pos="2160"/>
                <w:tab w:val="clear" w:pos="2880"/>
              </w:tabs>
              <w:spacing w:line="240" w:lineRule="exact"/>
              <w:rPr>
                <w:b/>
              </w:rPr>
            </w:pPr>
          </w:p>
          <w:p w:rsidR="001E78D5" w:rsidRPr="007C7D65" w:rsidRDefault="001E78D5" w:rsidP="00E538F7">
            <w:pPr>
              <w:tabs>
                <w:tab w:val="clear" w:pos="720"/>
                <w:tab w:val="clear" w:pos="1440"/>
                <w:tab w:val="clear" w:pos="2160"/>
                <w:tab w:val="clear" w:pos="2880"/>
              </w:tabs>
              <w:spacing w:line="240" w:lineRule="exact"/>
              <w:rPr>
                <w:rFonts w:cs="Arial"/>
                <w:spacing w:val="-2"/>
                <w:sz w:val="20"/>
                <w:szCs w:val="20"/>
              </w:rPr>
            </w:pPr>
          </w:p>
          <w:p w:rsidR="00281910" w:rsidRPr="005566E0" w:rsidRDefault="00281910" w:rsidP="00E538F7">
            <w:pPr>
              <w:tabs>
                <w:tab w:val="clear" w:pos="720"/>
                <w:tab w:val="clear" w:pos="1440"/>
                <w:tab w:val="clear" w:pos="2160"/>
                <w:tab w:val="clear" w:pos="2880"/>
              </w:tabs>
              <w:spacing w:line="240" w:lineRule="exact"/>
              <w:rPr>
                <w:rFonts w:ascii="Clan-News" w:hAnsi="Clan-News" w:cs="Arial"/>
                <w:spacing w:val="-2"/>
                <w:sz w:val="19"/>
                <w:szCs w:val="19"/>
              </w:rPr>
            </w:pPr>
          </w:p>
        </w:tc>
        <w:tc>
          <w:tcPr>
            <w:tcW w:w="2199" w:type="pct"/>
            <w:shd w:val="clear" w:color="auto" w:fill="auto"/>
          </w:tcPr>
          <w:p w:rsidR="00281910" w:rsidRPr="00E438DE" w:rsidRDefault="00281910" w:rsidP="00E538F7">
            <w:pPr>
              <w:tabs>
                <w:tab w:val="clear" w:pos="720"/>
                <w:tab w:val="clear" w:pos="1440"/>
                <w:tab w:val="clear" w:pos="2160"/>
                <w:tab w:val="clear" w:pos="2880"/>
              </w:tabs>
              <w:jc w:val="right"/>
              <w:rPr>
                <w:rFonts w:ascii="Scottish Government 2016" w:hAnsi="Scottish Government 2016" w:cs="Arial"/>
              </w:rPr>
            </w:pPr>
            <w:r w:rsidRPr="00A75601">
              <w:rPr>
                <w:rFonts w:ascii="Scottish Government 2016" w:hAnsi="Scottish Government 2016"/>
                <w:color w:val="0065BD"/>
                <w:sz w:val="84"/>
                <w:szCs w:val="84"/>
              </w:rPr>
              <w:t></w:t>
            </w:r>
            <w:r w:rsidRPr="00A75601">
              <w:rPr>
                <w:rFonts w:ascii="Scottish Government 2016" w:hAnsi="Scottish Government 2016"/>
                <w:color w:val="333E48"/>
                <w:sz w:val="84"/>
                <w:szCs w:val="84"/>
              </w:rPr>
              <w:t></w:t>
            </w:r>
            <w:r w:rsidRPr="00A75601">
              <w:rPr>
                <w:rFonts w:ascii="Scottish Government 2016" w:hAnsi="Scottish Government 2016"/>
                <w:color w:val="8B8C93"/>
                <w:sz w:val="84"/>
                <w:szCs w:val="84"/>
              </w:rPr>
              <w:t></w:t>
            </w:r>
            <w:r w:rsidRPr="00A75601">
              <w:rPr>
                <w:rFonts w:ascii="Scottish Government 2016" w:hAnsi="Scottish Government 2016"/>
                <w:color w:val="333E48"/>
                <w:sz w:val="84"/>
                <w:szCs w:val="84"/>
              </w:rPr>
              <w:t></w:t>
            </w:r>
          </w:p>
        </w:tc>
      </w:tr>
    </w:tbl>
    <w:p w:rsidR="001E78D5" w:rsidRDefault="001E78D5" w:rsidP="001E78D5">
      <w:r>
        <w:t>A Progress Report of no more than 2 pages will be required at 6 months for all projects (except Small Grants).  For projects that last for 24 months or less, a progress report is required at 12 months and for those of more than 24 months, a progress report at 18 months is also necessary.  The CSO reserves the right to request a progress report at any time in the life of a project.</w:t>
      </w:r>
    </w:p>
    <w:p w:rsidR="001E78D5" w:rsidRDefault="001E78D5" w:rsidP="001E78D5"/>
    <w:p w:rsidR="001E78D5" w:rsidRDefault="001E78D5" w:rsidP="001E78D5">
      <w:r>
        <w:t xml:space="preserve">It should be in the format provided in Form 3 and should, if necessary, include future plans to complete the research project's original objectives.  Mention should also be made of any of the original objectives in the grant application which may not be achievable together with, if necessary, proposals for amended objectives.  The report should be submitted as an electronic copy. </w:t>
      </w:r>
    </w:p>
    <w:p w:rsidR="001E78D5" w:rsidRDefault="001E78D5" w:rsidP="001E78D5"/>
    <w:p w:rsidR="001E78D5" w:rsidRDefault="001E78D5" w:rsidP="001E78D5">
      <w:r>
        <w:t>A Check List at the beginning of Form 3 provides specific information about any problems encountered that may interfere or delay progress of the specific objectives of the project.</w:t>
      </w:r>
    </w:p>
    <w:p w:rsidR="001E78D5" w:rsidRDefault="001E78D5" w:rsidP="001E78D5"/>
    <w:p w:rsidR="00861B21" w:rsidRDefault="001E78D5" w:rsidP="001E78D5">
      <w:r>
        <w:t>Details of expenditure to date should be provided by the Finance Department</w:t>
      </w:r>
    </w:p>
    <w:p w:rsidR="00C452C1" w:rsidRDefault="00C452C1" w:rsidP="001E78D5"/>
    <w:p w:rsidR="00C452C1" w:rsidRDefault="00C452C1" w:rsidP="001E78D5"/>
    <w:p w:rsidR="00C452C1" w:rsidRPr="00281910" w:rsidRDefault="00C452C1" w:rsidP="001E78D5">
      <w:r>
        <w:t>August 2016</w:t>
      </w:r>
    </w:p>
    <w:sectPr w:rsidR="00C452C1" w:rsidRPr="00281910" w:rsidSect="004E326B">
      <w:footerReference w:type="default" r:id="rId11"/>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F5" w:rsidRDefault="002548F5">
      <w:r>
        <w:separator/>
      </w:r>
    </w:p>
  </w:endnote>
  <w:endnote w:type="continuationSeparator" w:id="0">
    <w:p w:rsidR="002548F5" w:rsidRDefault="0025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subsetted="1" w:fontKey="{9D1AFC4D-9DB3-48D5-A301-DA68A6B76A55}"/>
  </w:font>
  <w:font w:name="Scottish Government 2016">
    <w:panose1 w:val="050B0102010101020202"/>
    <w:charset w:val="02"/>
    <w:family w:val="swiss"/>
    <w:pitch w:val="variable"/>
    <w:sig w:usb0="00000000" w:usb1="10000000" w:usb2="00000000" w:usb3="00000000" w:csb0="80000000" w:csb1="00000000"/>
    <w:embedRegular r:id="rId2" w:fontKey="{7068DCDC-C5EA-49A2-8F32-93E41C8E9A6F}"/>
  </w:font>
  <w:font w:name="Investor In People Logo">
    <w:panose1 w:val="05000000000000000000"/>
    <w:charset w:val="02"/>
    <w:family w:val="auto"/>
    <w:pitch w:val="variable"/>
    <w:sig w:usb0="00000000" w:usb1="10000000" w:usb2="00000000" w:usb3="00000000" w:csb0="80000000" w:csb1="00000000"/>
    <w:embedRegular r:id="rId3" w:fontKey="{31D9ADB4-135B-4847-BB76-DB67C2568B1E}"/>
  </w:font>
  <w:font w:name="Positive About Disabled People">
    <w:panose1 w:val="05000000000000000000"/>
    <w:charset w:val="02"/>
    <w:family w:val="auto"/>
    <w:pitch w:val="variable"/>
    <w:sig w:usb0="00000000" w:usb1="10000000" w:usb2="00000000" w:usb3="00000000" w:csb0="80000000" w:csb1="00000000"/>
    <w:embedRegular r:id="rId4" w:fontKey="{512EEAC8-E383-4700-A29C-09AB26EB7C04}"/>
  </w:font>
  <w:font w:name="Recycled Symbol">
    <w:panose1 w:val="05000000000000000000"/>
    <w:charset w:val="02"/>
    <w:family w:val="auto"/>
    <w:pitch w:val="variable"/>
    <w:sig w:usb0="00000000" w:usb1="10000000" w:usb2="00000000" w:usb3="00000000" w:csb0="80000000" w:csb1="00000000"/>
    <w:embedRegular r:id="rId5" w:fontKey="{94C2B32B-75FF-4D1E-8314-C8E1842831FC}"/>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E1381C" w:rsidTr="005566E0">
      <w:tc>
        <w:tcPr>
          <w:tcW w:w="3234" w:type="pct"/>
          <w:shd w:val="clear" w:color="auto" w:fill="auto"/>
        </w:tcPr>
        <w:p w:rsidR="00E1381C" w:rsidRPr="005566E0" w:rsidRDefault="00E1381C" w:rsidP="005566E0">
          <w:pPr>
            <w:tabs>
              <w:tab w:val="clear" w:pos="720"/>
              <w:tab w:val="clear" w:pos="1440"/>
              <w:tab w:val="clear" w:pos="2160"/>
              <w:tab w:val="clear" w:pos="2880"/>
            </w:tabs>
            <w:spacing w:line="240" w:lineRule="exact"/>
            <w:rPr>
              <w:rFonts w:ascii="Clan-News" w:hAnsi="Clan-News" w:cs="Arial"/>
              <w:spacing w:val="-2"/>
              <w:sz w:val="19"/>
              <w:szCs w:val="19"/>
            </w:rPr>
          </w:pPr>
          <w:r w:rsidRPr="005566E0">
            <w:rPr>
              <w:rFonts w:ascii="Clan-News" w:hAnsi="Clan-News"/>
              <w:spacing w:val="-2"/>
              <w:sz w:val="19"/>
              <w:szCs w:val="19"/>
            </w:rPr>
            <w:t xml:space="preserve">St </w:t>
          </w:r>
          <w:smartTag w:uri="urn:schemas:contacts" w:element="Sn">
            <w:r w:rsidRPr="005566E0">
              <w:rPr>
                <w:rFonts w:ascii="Clan-News" w:hAnsi="Clan-News"/>
                <w:spacing w:val="-2"/>
                <w:sz w:val="19"/>
                <w:szCs w:val="19"/>
              </w:rPr>
              <w:t>Andrew</w:t>
            </w:r>
          </w:smartTag>
          <w:r w:rsidRPr="005566E0">
            <w:rPr>
              <w:rFonts w:ascii="Clan-News" w:hAnsi="Clan-News"/>
              <w:spacing w:val="-2"/>
              <w:sz w:val="19"/>
              <w:szCs w:val="19"/>
            </w:rPr>
            <w:t xml:space="preserve">’s House, </w:t>
          </w:r>
          <w:smartTag w:uri="urn:schemas-microsoft-com:office:smarttags" w:element="country-region">
            <w:smartTag w:uri="urn:schemas-microsoft-com:office:smarttags" w:element="place">
              <w:r w:rsidRPr="005566E0">
                <w:rPr>
                  <w:rFonts w:ascii="Clan-News" w:hAnsi="Clan-News"/>
                  <w:spacing w:val="-2"/>
                  <w:sz w:val="19"/>
                  <w:szCs w:val="19"/>
                </w:rPr>
                <w:t>Regent Road</w:t>
              </w:r>
            </w:smartTag>
            <w:r w:rsidRPr="005566E0">
              <w:rPr>
                <w:rFonts w:ascii="Clan-News" w:hAnsi="Clan-News"/>
                <w:spacing w:val="-2"/>
                <w:sz w:val="19"/>
                <w:szCs w:val="19"/>
              </w:rPr>
              <w:t xml:space="preserve">, </w:t>
            </w:r>
            <w:smartTag w:uri="urn:schemas-microsoft-com:office:smarttags" w:element="City">
              <w:r w:rsidRPr="005566E0">
                <w:rPr>
                  <w:rFonts w:ascii="Clan-News" w:hAnsi="Clan-News"/>
                  <w:spacing w:val="-2"/>
                  <w:sz w:val="19"/>
                  <w:szCs w:val="19"/>
                </w:rPr>
                <w:t>Edinburgh</w:t>
              </w:r>
            </w:smartTag>
          </w:smartTag>
          <w:r w:rsidRPr="005566E0">
            <w:rPr>
              <w:rFonts w:ascii="Clan-News" w:hAnsi="Clan-News"/>
              <w:spacing w:val="-2"/>
              <w:sz w:val="19"/>
              <w:szCs w:val="19"/>
            </w:rPr>
            <w:t xml:space="preserve">  </w:t>
          </w:r>
          <w:proofErr w:type="spellStart"/>
          <w:r w:rsidRPr="005566E0">
            <w:rPr>
              <w:rFonts w:ascii="Clan-News" w:hAnsi="Clan-News"/>
              <w:spacing w:val="-2"/>
              <w:sz w:val="19"/>
              <w:szCs w:val="19"/>
            </w:rPr>
            <w:t>EH1</w:t>
          </w:r>
          <w:proofErr w:type="spellEnd"/>
          <w:r w:rsidRPr="005566E0">
            <w:rPr>
              <w:rFonts w:ascii="Clan-News" w:hAnsi="Clan-News"/>
              <w:spacing w:val="-2"/>
              <w:sz w:val="19"/>
              <w:szCs w:val="19"/>
            </w:rPr>
            <w:t xml:space="preserve"> </w:t>
          </w:r>
          <w:proofErr w:type="spellStart"/>
          <w:r w:rsidRPr="005566E0">
            <w:rPr>
              <w:rFonts w:ascii="Clan-News" w:hAnsi="Clan-News"/>
              <w:spacing w:val="-2"/>
              <w:sz w:val="19"/>
              <w:szCs w:val="19"/>
            </w:rPr>
            <w:t>3DG</w:t>
          </w:r>
          <w:proofErr w:type="spellEnd"/>
        </w:p>
        <w:p w:rsidR="00E1381C" w:rsidRPr="005566E0" w:rsidRDefault="00E1381C" w:rsidP="005566E0">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rsidR="00E1381C" w:rsidRPr="005566E0" w:rsidRDefault="00E1381C" w:rsidP="005566E0">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Investor In People Logo" w:hAnsi="Investor In People Logo"/>
              <w:sz w:val="60"/>
            </w:rPr>
            <w:t></w:t>
          </w:r>
          <w:r w:rsidRPr="005566E0">
            <w:rPr>
              <w:rFonts w:ascii="Recycled Symbol" w:hAnsi="Recycled Symbol"/>
              <w:sz w:val="32"/>
            </w:rPr>
            <w:t></w:t>
          </w:r>
          <w:r>
            <w:t xml:space="preserve"> </w:t>
          </w:r>
        </w:p>
      </w:tc>
    </w:tr>
  </w:tbl>
  <w:p w:rsidR="00E1381C" w:rsidRPr="0020228B" w:rsidRDefault="00E1381C"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F5" w:rsidRDefault="002548F5">
      <w:r>
        <w:separator/>
      </w:r>
    </w:p>
  </w:footnote>
  <w:footnote w:type="continuationSeparator" w:id="0">
    <w:p w:rsidR="002548F5" w:rsidRDefault="00254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DC"/>
    <w:rsid w:val="00000F2A"/>
    <w:rsid w:val="00004B3B"/>
    <w:rsid w:val="000140A6"/>
    <w:rsid w:val="000163B9"/>
    <w:rsid w:val="00016973"/>
    <w:rsid w:val="00035F5A"/>
    <w:rsid w:val="00050512"/>
    <w:rsid w:val="00063C9B"/>
    <w:rsid w:val="00073CA4"/>
    <w:rsid w:val="000815FF"/>
    <w:rsid w:val="000D126C"/>
    <w:rsid w:val="000F45A0"/>
    <w:rsid w:val="00101B02"/>
    <w:rsid w:val="0016460F"/>
    <w:rsid w:val="00164744"/>
    <w:rsid w:val="001660DC"/>
    <w:rsid w:val="00171C0E"/>
    <w:rsid w:val="00180495"/>
    <w:rsid w:val="0018709B"/>
    <w:rsid w:val="00193D7A"/>
    <w:rsid w:val="001C16F8"/>
    <w:rsid w:val="001C3236"/>
    <w:rsid w:val="001C63CF"/>
    <w:rsid w:val="001E5C37"/>
    <w:rsid w:val="001E78D5"/>
    <w:rsid w:val="001F5C9E"/>
    <w:rsid w:val="0020014E"/>
    <w:rsid w:val="002007E0"/>
    <w:rsid w:val="0020126D"/>
    <w:rsid w:val="0020228B"/>
    <w:rsid w:val="00202CD1"/>
    <w:rsid w:val="00207150"/>
    <w:rsid w:val="0021101F"/>
    <w:rsid w:val="00243C2F"/>
    <w:rsid w:val="002548F5"/>
    <w:rsid w:val="00257C07"/>
    <w:rsid w:val="00260671"/>
    <w:rsid w:val="00281910"/>
    <w:rsid w:val="00291FA9"/>
    <w:rsid w:val="002A2C26"/>
    <w:rsid w:val="002A3C0B"/>
    <w:rsid w:val="002B3764"/>
    <w:rsid w:val="002B6506"/>
    <w:rsid w:val="002B763B"/>
    <w:rsid w:val="002C48F8"/>
    <w:rsid w:val="002D0AD5"/>
    <w:rsid w:val="002D3C37"/>
    <w:rsid w:val="002D3E68"/>
    <w:rsid w:val="00310411"/>
    <w:rsid w:val="003224AA"/>
    <w:rsid w:val="00322805"/>
    <w:rsid w:val="00331564"/>
    <w:rsid w:val="00335EAD"/>
    <w:rsid w:val="00336D51"/>
    <w:rsid w:val="00337530"/>
    <w:rsid w:val="00340919"/>
    <w:rsid w:val="00340DD6"/>
    <w:rsid w:val="00350CBD"/>
    <w:rsid w:val="00360671"/>
    <w:rsid w:val="00382F48"/>
    <w:rsid w:val="003C670D"/>
    <w:rsid w:val="003C7FA1"/>
    <w:rsid w:val="003D05C1"/>
    <w:rsid w:val="003E6789"/>
    <w:rsid w:val="003F44E0"/>
    <w:rsid w:val="003F74AA"/>
    <w:rsid w:val="0041410B"/>
    <w:rsid w:val="00422C3C"/>
    <w:rsid w:val="004252A1"/>
    <w:rsid w:val="004310BF"/>
    <w:rsid w:val="004324AF"/>
    <w:rsid w:val="004351F3"/>
    <w:rsid w:val="004577E6"/>
    <w:rsid w:val="0047187A"/>
    <w:rsid w:val="0049756E"/>
    <w:rsid w:val="004A2FB8"/>
    <w:rsid w:val="004A6105"/>
    <w:rsid w:val="004B5FD2"/>
    <w:rsid w:val="004D6CA5"/>
    <w:rsid w:val="004E0430"/>
    <w:rsid w:val="004E1487"/>
    <w:rsid w:val="004E326B"/>
    <w:rsid w:val="004F3E58"/>
    <w:rsid w:val="004F5108"/>
    <w:rsid w:val="00526D76"/>
    <w:rsid w:val="00534BEA"/>
    <w:rsid w:val="00554279"/>
    <w:rsid w:val="005566E0"/>
    <w:rsid w:val="00561B59"/>
    <w:rsid w:val="00563D70"/>
    <w:rsid w:val="00574573"/>
    <w:rsid w:val="00584278"/>
    <w:rsid w:val="005C0B4B"/>
    <w:rsid w:val="005C1F88"/>
    <w:rsid w:val="005C2190"/>
    <w:rsid w:val="005C2DD8"/>
    <w:rsid w:val="005C3686"/>
    <w:rsid w:val="005F3F49"/>
    <w:rsid w:val="00607196"/>
    <w:rsid w:val="00614A6C"/>
    <w:rsid w:val="00627D32"/>
    <w:rsid w:val="00632545"/>
    <w:rsid w:val="00665CFF"/>
    <w:rsid w:val="00671011"/>
    <w:rsid w:val="006879F0"/>
    <w:rsid w:val="006A2846"/>
    <w:rsid w:val="006A3458"/>
    <w:rsid w:val="006B3525"/>
    <w:rsid w:val="006C2FB6"/>
    <w:rsid w:val="006C76A2"/>
    <w:rsid w:val="006C772F"/>
    <w:rsid w:val="006C7769"/>
    <w:rsid w:val="006D2437"/>
    <w:rsid w:val="006E1668"/>
    <w:rsid w:val="006E1D64"/>
    <w:rsid w:val="007032AA"/>
    <w:rsid w:val="00714DD9"/>
    <w:rsid w:val="00721109"/>
    <w:rsid w:val="007363F4"/>
    <w:rsid w:val="00741D7D"/>
    <w:rsid w:val="00766E79"/>
    <w:rsid w:val="00774609"/>
    <w:rsid w:val="00784D0B"/>
    <w:rsid w:val="00785DF3"/>
    <w:rsid w:val="00792025"/>
    <w:rsid w:val="007B3575"/>
    <w:rsid w:val="007C5389"/>
    <w:rsid w:val="007E5523"/>
    <w:rsid w:val="007F1FC8"/>
    <w:rsid w:val="007F43FD"/>
    <w:rsid w:val="00824BC6"/>
    <w:rsid w:val="00837D57"/>
    <w:rsid w:val="00861B21"/>
    <w:rsid w:val="00872909"/>
    <w:rsid w:val="00874D59"/>
    <w:rsid w:val="00876EA2"/>
    <w:rsid w:val="0088641F"/>
    <w:rsid w:val="00891DE8"/>
    <w:rsid w:val="00892B0D"/>
    <w:rsid w:val="008C06E3"/>
    <w:rsid w:val="008C1CB9"/>
    <w:rsid w:val="008C4580"/>
    <w:rsid w:val="0090399B"/>
    <w:rsid w:val="00906607"/>
    <w:rsid w:val="00907D90"/>
    <w:rsid w:val="00910473"/>
    <w:rsid w:val="00916073"/>
    <w:rsid w:val="00920A9F"/>
    <w:rsid w:val="00926929"/>
    <w:rsid w:val="00932BF2"/>
    <w:rsid w:val="009558F0"/>
    <w:rsid w:val="009615A8"/>
    <w:rsid w:val="00981DBE"/>
    <w:rsid w:val="0098593A"/>
    <w:rsid w:val="00995B8D"/>
    <w:rsid w:val="009B2484"/>
    <w:rsid w:val="009D20EC"/>
    <w:rsid w:val="009D3EBD"/>
    <w:rsid w:val="009D3F67"/>
    <w:rsid w:val="009E383C"/>
    <w:rsid w:val="009E7D71"/>
    <w:rsid w:val="009F7554"/>
    <w:rsid w:val="00A01610"/>
    <w:rsid w:val="00A03C70"/>
    <w:rsid w:val="00A068E7"/>
    <w:rsid w:val="00A14A30"/>
    <w:rsid w:val="00A32458"/>
    <w:rsid w:val="00A60CAA"/>
    <w:rsid w:val="00A64CBC"/>
    <w:rsid w:val="00AC0BEE"/>
    <w:rsid w:val="00AD76F1"/>
    <w:rsid w:val="00AE44F2"/>
    <w:rsid w:val="00AF0A86"/>
    <w:rsid w:val="00B208D2"/>
    <w:rsid w:val="00B24300"/>
    <w:rsid w:val="00B44D0C"/>
    <w:rsid w:val="00B45D9F"/>
    <w:rsid w:val="00B5339A"/>
    <w:rsid w:val="00B54307"/>
    <w:rsid w:val="00B62C98"/>
    <w:rsid w:val="00B72961"/>
    <w:rsid w:val="00B736AD"/>
    <w:rsid w:val="00B76C93"/>
    <w:rsid w:val="00B867BB"/>
    <w:rsid w:val="00B91074"/>
    <w:rsid w:val="00B979D7"/>
    <w:rsid w:val="00BA245D"/>
    <w:rsid w:val="00BA7D88"/>
    <w:rsid w:val="00BB1166"/>
    <w:rsid w:val="00BB7691"/>
    <w:rsid w:val="00BE566D"/>
    <w:rsid w:val="00C0376E"/>
    <w:rsid w:val="00C05FE1"/>
    <w:rsid w:val="00C07746"/>
    <w:rsid w:val="00C17551"/>
    <w:rsid w:val="00C22004"/>
    <w:rsid w:val="00C24B95"/>
    <w:rsid w:val="00C43709"/>
    <w:rsid w:val="00C43FBC"/>
    <w:rsid w:val="00C452C1"/>
    <w:rsid w:val="00C47AE7"/>
    <w:rsid w:val="00C632BC"/>
    <w:rsid w:val="00C76345"/>
    <w:rsid w:val="00C77DE3"/>
    <w:rsid w:val="00C81DC5"/>
    <w:rsid w:val="00C84050"/>
    <w:rsid w:val="00C92BDE"/>
    <w:rsid w:val="00CA0D9D"/>
    <w:rsid w:val="00CA2317"/>
    <w:rsid w:val="00CA625D"/>
    <w:rsid w:val="00CB1FC9"/>
    <w:rsid w:val="00CC1A85"/>
    <w:rsid w:val="00CD1DAB"/>
    <w:rsid w:val="00CD3154"/>
    <w:rsid w:val="00CE30FA"/>
    <w:rsid w:val="00CF2B11"/>
    <w:rsid w:val="00CF52E2"/>
    <w:rsid w:val="00D06950"/>
    <w:rsid w:val="00D146CD"/>
    <w:rsid w:val="00D223C0"/>
    <w:rsid w:val="00D32F29"/>
    <w:rsid w:val="00D55631"/>
    <w:rsid w:val="00D63B8A"/>
    <w:rsid w:val="00D64D91"/>
    <w:rsid w:val="00D73045"/>
    <w:rsid w:val="00D805A8"/>
    <w:rsid w:val="00D81BC5"/>
    <w:rsid w:val="00DC2564"/>
    <w:rsid w:val="00DC5D2E"/>
    <w:rsid w:val="00DD5AF2"/>
    <w:rsid w:val="00DD71A8"/>
    <w:rsid w:val="00DE7636"/>
    <w:rsid w:val="00DF202E"/>
    <w:rsid w:val="00DF4E7E"/>
    <w:rsid w:val="00E00945"/>
    <w:rsid w:val="00E1381C"/>
    <w:rsid w:val="00E25AEE"/>
    <w:rsid w:val="00E34984"/>
    <w:rsid w:val="00E37A39"/>
    <w:rsid w:val="00E50BC1"/>
    <w:rsid w:val="00E51A68"/>
    <w:rsid w:val="00E60871"/>
    <w:rsid w:val="00E626E6"/>
    <w:rsid w:val="00E72C69"/>
    <w:rsid w:val="00E76D9C"/>
    <w:rsid w:val="00E83C7C"/>
    <w:rsid w:val="00E9299C"/>
    <w:rsid w:val="00E937C2"/>
    <w:rsid w:val="00E968D5"/>
    <w:rsid w:val="00EC517A"/>
    <w:rsid w:val="00EC7AD9"/>
    <w:rsid w:val="00F112B6"/>
    <w:rsid w:val="00F3331C"/>
    <w:rsid w:val="00F77B47"/>
    <w:rsid w:val="00FB1513"/>
    <w:rsid w:val="00FC175F"/>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910"/>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27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Health%20&amp;%20Social%20Care\Chief%20Scientist%20Office%20Di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A16677797</value>
    </field>
    <field name="Objective-Title">
      <value order="0">Form3 - Guidance Note</value>
    </field>
    <field name="Objective-Description">
      <value order="0"/>
    </field>
    <field name="Objective-CreationStamp">
      <value order="0">2016-08-23T14:48:22Z</value>
    </field>
    <field name="Objective-IsApproved">
      <value order="0">false</value>
    </field>
    <field name="Objective-IsPublished">
      <value order="0">true</value>
    </field>
    <field name="Objective-DatePublished">
      <value order="0">2017-02-07T11:05:11Z</value>
    </field>
    <field name="Objective-ModificationStamp">
      <value order="0">2017-02-07T11:05:12Z</value>
    </field>
    <field name="Objective-Owner">
      <value order="0">Elsdon, Mark M (N205502)</value>
    </field>
    <field name="Objective-Path">
      <value order="0">Objective Global Folder:SG File Plan:Health, nutrition and care:Health:General:Paying grants and subsidies: Health - general:Chief Scientist Office Research Funding: Guidance and Procedures: 2012-2017</value>
    </field>
    <field name="Objective-Parent">
      <value order="0">Chief Scientist Office Research Funding: Guidance and Procedures: 2012-2017</value>
    </field>
    <field name="Objective-State">
      <value order="0">Published</value>
    </field>
    <field name="Objective-VersionId">
      <value order="0">vA23104079</value>
    </field>
    <field name="Objective-Version">
      <value order="0">1.0</value>
    </field>
    <field name="Objective-VersionNumber">
      <value order="0">1</value>
    </field>
    <field name="Objective-VersionComment">
      <value order="0"/>
    </field>
    <field name="Objective-FileNumber">
      <value order="0">qA577124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96FCA3-3B87-4C64-852F-FF472AF9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Chief Scientist Office Division.dot</Template>
  <TotalTime>0</TotalTime>
  <Pages>1</Pages>
  <Words>164</Words>
  <Characters>935</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Chief Scientist Office Division.dot</vt:lpstr>
    </vt:vector>
  </TitlesOfParts>
  <Company>Scottish Executive</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Scientist Office Division.dot</dc:title>
  <dc:subject>Health &amp; Social Care - Letterhead - Chief Scientist Office Division</dc:subject>
  <dc:creator>Mark Elsdon [CSO]</dc:creator>
  <cp:keywords>Health and Social Care - Letterhead - Chief Scientist Office Division</cp:keywords>
  <cp:lastModifiedBy>u204425</cp:lastModifiedBy>
  <cp:revision>2</cp:revision>
  <cp:lastPrinted>2007-08-02T10:54:00Z</cp:lastPrinted>
  <dcterms:created xsi:type="dcterms:W3CDTF">2018-02-06T12:44:00Z</dcterms:created>
  <dcterms:modified xsi:type="dcterms:W3CDTF">2018-02-06T12:44:00Z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R322681</vt:lpwstr>
  </property>
  <property fmtid="{D5CDD505-2E9C-101B-9397-08002B2CF9AE}" pid="4" name="Objective-Id">
    <vt:lpwstr>A16677797</vt:lpwstr>
  </property>
  <property fmtid="{D5CDD505-2E9C-101B-9397-08002B2CF9AE}" pid="5" name="Objective-Title">
    <vt:lpwstr>Form3 - Guidance Note</vt:lpwstr>
  </property>
  <property fmtid="{D5CDD505-2E9C-101B-9397-08002B2CF9AE}" pid="6" name="Objective-Comment">
    <vt:lpwstr>
    </vt:lpwstr>
  </property>
  <property fmtid="{D5CDD505-2E9C-101B-9397-08002B2CF9AE}" pid="7" name="Objective-CreationStamp">
    <vt:filetime>2017-02-07T11:05:11Z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2017-02-07T11:05:11Z</vt:filetime>
  </property>
  <property fmtid="{D5CDD505-2E9C-101B-9397-08002B2CF9AE}" pid="11" name="Objective-ModificationStamp">
    <vt:filetime>2018-01-16T14:16:12Z</vt:filetime>
  </property>
  <property fmtid="{D5CDD505-2E9C-101B-9397-08002B2CF9AE}" pid="12" name="Objective-Owner">
    <vt:lpwstr>Elsdon, Mark M (N205502)</vt:lpwstr>
  </property>
  <property fmtid="{D5CDD505-2E9C-101B-9397-08002B2CF9AE}" pid="13" name="Objective-Path">
    <vt:lpwstr>Objective Global Folder:SG File Plan:Health, nutrition and care:Health:General:Paying grants and subsidies: Health - general:Chief Scientist Office Research Funding: Guidance and Procedures: 2012-2017:</vt:lpwstr>
  </property>
  <property fmtid="{D5CDD505-2E9C-101B-9397-08002B2CF9AE}" pid="14" name="Objective-Parent">
    <vt:lpwstr>Chief Scientist Office Research Funding: Guidance and Procedures: 2012-2017</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of Original [system]">
    <vt:lpwstr>
    </vt:lpwstr>
  </property>
  <property fmtid="{D5CDD505-2E9C-101B-9397-08002B2CF9AE}" pid="23" name="Objective-Date Received [system]">
    <vt:lpwstr>
    </vt:lpwstr>
  </property>
  <property fmtid="{D5CDD505-2E9C-101B-9397-08002B2CF9AE}" pid="24" name="Objective-SG Web Publication - Category [system]">
    <vt:lpwstr>
    </vt:lpwstr>
  </property>
  <property fmtid="{D5CDD505-2E9C-101B-9397-08002B2CF9AE}" pid="25" name="Objective-SG Web Publication - Category 2 Classification [system]">
    <vt:lpwstr>
    </vt:lpwstr>
  </property>
  <property fmtid="{D5CDD505-2E9C-101B-9397-08002B2CF9AE}" pid="26" name="Objective-Description">
    <vt:lpwstr>
    </vt:lpwstr>
  </property>
  <property fmtid="{D5CDD505-2E9C-101B-9397-08002B2CF9AE}" pid="27" name="Objective-VersionId">
    <vt:lpwstr>vA23104079</vt:lpwstr>
  </property>
  <property fmtid="{D5CDD505-2E9C-101B-9397-08002B2CF9AE}" pid="28" name="Objective-Connect Creator">
    <vt:lpwstr>
    </vt:lpwstr>
  </property>
  <property fmtid="{D5CDD505-2E9C-101B-9397-08002B2CF9AE}" pid="29" name="Objective-Date Received">
    <vt:lpwstr>
    </vt:lpwstr>
  </property>
  <property fmtid="{D5CDD505-2E9C-101B-9397-08002B2CF9AE}" pid="30" name="Objective-Date of Original">
    <vt:lpwstr>
    </vt:lpwstr>
  </property>
  <property fmtid="{D5CDD505-2E9C-101B-9397-08002B2CF9AE}" pid="31" name="Objective-SG Web Publication - Category">
    <vt:lpwstr>
    </vt:lpwstr>
  </property>
  <property fmtid="{D5CDD505-2E9C-101B-9397-08002B2CF9AE}" pid="32" name="Objective-SG Web Publication - Category 2 Classification">
    <vt:lpwstr>
    </vt:lpwstr>
  </property>
  <property fmtid="{D5CDD505-2E9C-101B-9397-08002B2CF9AE}" pid="33" name="Objective-Connect Creator [system]">
    <vt:lpwstr>
    </vt:lpwstr>
  </property>
  <property fmtid="{D5CDD505-2E9C-101B-9397-08002B2CF9AE}" pid="34" name="_AdHocReviewCycleID">
    <vt:i4>-1856084777</vt:i4>
  </property>
  <property fmtid="{D5CDD505-2E9C-101B-9397-08002B2CF9AE}" pid="35" name="_NewReviewCycle">
    <vt:lpwstr/>
  </property>
  <property fmtid="{D5CDD505-2E9C-101B-9397-08002B2CF9AE}" pid="36" name="_EmailSubject">
    <vt:lpwstr>Website - Response Mode Funding</vt:lpwstr>
  </property>
  <property fmtid="{D5CDD505-2E9C-101B-9397-08002B2CF9AE}" pid="37" name="_AuthorEmail">
    <vt:lpwstr>Mark.Elsdon@gov.scot</vt:lpwstr>
  </property>
  <property fmtid="{D5CDD505-2E9C-101B-9397-08002B2CF9AE}" pid="38" name="_AuthorEmailDisplayName">
    <vt:lpwstr>Elsdon M (Mark).</vt:lpwstr>
  </property>
  <property fmtid="{D5CDD505-2E9C-101B-9397-08002B2CF9AE}" pid="39" name="_ReviewingToolsShownOnce">
    <vt:lpwstr/>
  </property>
</Properties>
</file>